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846" w:rsidRPr="00B52555" w:rsidRDefault="00EA7846" w:rsidP="00EA7846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B52555">
        <w:rPr>
          <w:b/>
          <w:bCs/>
          <w:sz w:val="32"/>
          <w:szCs w:val="36"/>
          <w:lang w:val="en-US"/>
        </w:rPr>
        <w:t xml:space="preserve">LAPORAN HASIL MONITORING DAN EVALUASI </w:t>
      </w:r>
      <w:r>
        <w:rPr>
          <w:b/>
          <w:bCs/>
          <w:sz w:val="32"/>
          <w:szCs w:val="36"/>
          <w:lang w:val="en-US"/>
        </w:rPr>
        <w:t>KEPUASAN DOSEN TERHADAP LAYANAN PENELITIAN</w:t>
      </w: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  <w:r>
        <w:rPr>
          <w:b/>
          <w:noProof/>
          <w:color w:val="1F497D"/>
        </w:rPr>
        <w:drawing>
          <wp:inline distT="0" distB="0" distL="0" distR="0" wp14:anchorId="372DE126" wp14:editId="76235082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Default="00EA7846" w:rsidP="00EA7846">
      <w:pPr>
        <w:pStyle w:val="BodyText"/>
        <w:rPr>
          <w:sz w:val="20"/>
          <w:lang w:val="en-US"/>
        </w:rPr>
      </w:pPr>
    </w:p>
    <w:p w:rsidR="00EA7846" w:rsidRDefault="00EA7846" w:rsidP="00EA7846">
      <w:pPr>
        <w:pStyle w:val="BodyText"/>
        <w:jc w:val="center"/>
        <w:rPr>
          <w:sz w:val="20"/>
          <w:lang w:val="en-US"/>
        </w:rPr>
      </w:pPr>
    </w:p>
    <w:p w:rsidR="00EA7846" w:rsidRPr="009535F9" w:rsidRDefault="00EA7846" w:rsidP="00EA7846">
      <w:pPr>
        <w:pStyle w:val="BodyText"/>
        <w:jc w:val="center"/>
        <w:rPr>
          <w:sz w:val="32"/>
          <w:szCs w:val="36"/>
          <w:lang w:val="en-US"/>
        </w:rPr>
      </w:pPr>
    </w:p>
    <w:p w:rsidR="00EA7846" w:rsidRPr="009535F9" w:rsidRDefault="00EA7846" w:rsidP="00EA7846">
      <w:pPr>
        <w:pStyle w:val="BodyText"/>
        <w:jc w:val="center"/>
        <w:rPr>
          <w:sz w:val="32"/>
          <w:szCs w:val="36"/>
          <w:lang w:val="en-US"/>
        </w:rPr>
      </w:pPr>
    </w:p>
    <w:p w:rsidR="00EA7846" w:rsidRPr="009535F9" w:rsidRDefault="00EA7846" w:rsidP="00EA7846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9535F9">
        <w:rPr>
          <w:b/>
          <w:bCs/>
          <w:sz w:val="32"/>
          <w:szCs w:val="36"/>
          <w:lang w:val="en-US"/>
        </w:rPr>
        <w:t>FAKULTAS KEGURUAN DAN ILMU PENDIDIKAN</w:t>
      </w:r>
    </w:p>
    <w:p w:rsidR="00EA7846" w:rsidRPr="009535F9" w:rsidRDefault="00EA7846" w:rsidP="00EA7846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9535F9">
        <w:rPr>
          <w:b/>
          <w:bCs/>
          <w:sz w:val="32"/>
          <w:szCs w:val="36"/>
          <w:lang w:val="en-US"/>
        </w:rPr>
        <w:t>UNIVERSITAS QUALITY BERASTAGI</w:t>
      </w:r>
    </w:p>
    <w:p w:rsidR="00EA7846" w:rsidRDefault="00EA7846" w:rsidP="00EA7846">
      <w:pPr>
        <w:rPr>
          <w:rFonts w:ascii="Calibri"/>
          <w:sz w:val="18"/>
        </w:rPr>
        <w:sectPr w:rsidR="00EA7846" w:rsidSect="009C0D47">
          <w:pgSz w:w="11910" w:h="16850"/>
          <w:pgMar w:top="1600" w:right="1020" w:bottom="0" w:left="1340" w:header="720" w:footer="720" w:gutter="0"/>
          <w:cols w:space="720"/>
        </w:sectPr>
      </w:pPr>
    </w:p>
    <w:p w:rsidR="00EA7846" w:rsidRDefault="00EA7846" w:rsidP="00EA7846">
      <w:pPr>
        <w:pStyle w:val="BodyText"/>
        <w:spacing w:before="9"/>
        <w:rPr>
          <w:rFonts w:ascii="Calibri"/>
          <w:b/>
          <w:sz w:val="14"/>
        </w:rPr>
      </w:pPr>
    </w:p>
    <w:p w:rsidR="00EA7846" w:rsidRDefault="00EA7846" w:rsidP="00EA7846">
      <w:pPr>
        <w:spacing w:before="95"/>
        <w:ind w:left="1269" w:right="1451"/>
        <w:jc w:val="center"/>
        <w:rPr>
          <w:rFonts w:ascii="Trebuchet MS"/>
          <w:b/>
          <w:sz w:val="32"/>
        </w:rPr>
      </w:pPr>
      <w:r>
        <w:rPr>
          <w:rFonts w:ascii="Trebuchet MS"/>
          <w:b/>
          <w:w w:val="105"/>
          <w:sz w:val="32"/>
        </w:rPr>
        <w:t>HALAMAN PENGESAHAN</w:t>
      </w:r>
    </w:p>
    <w:p w:rsidR="00EA7846" w:rsidRDefault="00EA7846" w:rsidP="00EA7846">
      <w:pPr>
        <w:pStyle w:val="BodyText"/>
        <w:rPr>
          <w:rFonts w:ascii="Trebuchet MS"/>
          <w:b/>
          <w:sz w:val="36"/>
        </w:rPr>
      </w:pPr>
    </w:p>
    <w:p w:rsidR="00EA7846" w:rsidRDefault="00EA7846" w:rsidP="00EA7846">
      <w:pPr>
        <w:pStyle w:val="BodyText"/>
        <w:spacing w:before="5"/>
        <w:rPr>
          <w:rFonts w:ascii="Trebuchet MS"/>
          <w:b/>
          <w:sz w:val="38"/>
        </w:rPr>
      </w:pPr>
    </w:p>
    <w:p w:rsidR="00EA7846" w:rsidRDefault="00EA7846" w:rsidP="00EA7846">
      <w:pPr>
        <w:pStyle w:val="Heading1"/>
        <w:ind w:left="1928" w:right="2104"/>
        <w:rPr>
          <w:color w:val="1F2023"/>
          <w:lang w:val="en-US"/>
        </w:rPr>
      </w:pPr>
      <w:r>
        <w:rPr>
          <w:color w:val="1F2023"/>
        </w:rPr>
        <w:t>LAPORAN HASIL MONITORING DAN EVALUASI</w:t>
      </w:r>
      <w:r>
        <w:rPr>
          <w:color w:val="1F2023"/>
          <w:spacing w:val="-61"/>
        </w:rPr>
        <w:t xml:space="preserve"> </w:t>
      </w:r>
    </w:p>
    <w:p w:rsidR="00EA7846" w:rsidRDefault="00EA7846" w:rsidP="00EA7846">
      <w:pPr>
        <w:pStyle w:val="Heading1"/>
        <w:ind w:left="1928" w:right="2104"/>
        <w:rPr>
          <w:color w:val="1F2023"/>
          <w:lang w:val="en-US"/>
        </w:rPr>
      </w:pPr>
      <w:r>
        <w:rPr>
          <w:color w:val="1F2023"/>
          <w:lang w:val="en-US"/>
        </w:rPr>
        <w:t>KEPUASAN DOSEN TERHADAP LAYANAN PENELITIAN</w:t>
      </w:r>
    </w:p>
    <w:p w:rsidR="00EA7846" w:rsidRDefault="00EA7846" w:rsidP="00EA7846">
      <w:pPr>
        <w:pStyle w:val="Heading1"/>
        <w:ind w:left="1928" w:right="2104"/>
        <w:rPr>
          <w:color w:val="1F2023"/>
          <w:lang w:val="en-US"/>
        </w:rPr>
      </w:pPr>
      <w:r>
        <w:rPr>
          <w:color w:val="1F2023"/>
          <w:lang w:val="en-US"/>
        </w:rPr>
        <w:t>PROGRAM STUDI PENDIDIKAN OLAHRAGA</w:t>
      </w:r>
    </w:p>
    <w:p w:rsidR="00EA7846" w:rsidRPr="008A5632" w:rsidRDefault="00EA7846" w:rsidP="00EA7846">
      <w:pPr>
        <w:pStyle w:val="Heading1"/>
        <w:ind w:left="1928" w:right="2104"/>
        <w:rPr>
          <w:color w:val="1F2023"/>
        </w:rPr>
      </w:pPr>
      <w:r>
        <w:rPr>
          <w:color w:val="1F2023"/>
          <w:lang w:val="en-US"/>
        </w:rPr>
        <w:t>FAKULTAS KEGURUAN DAN ILMU KEPENDIDIKAN</w:t>
      </w:r>
    </w:p>
    <w:p w:rsidR="00EA7846" w:rsidRDefault="00EA7846" w:rsidP="00EA7846">
      <w:pPr>
        <w:pStyle w:val="Heading1"/>
        <w:ind w:left="1928" w:right="2104"/>
        <w:rPr>
          <w:color w:val="1F2023"/>
          <w:spacing w:val="1"/>
          <w:lang w:val="en-US"/>
        </w:rPr>
      </w:pPr>
      <w:r>
        <w:rPr>
          <w:color w:val="1F2023"/>
          <w:lang w:val="en-US"/>
        </w:rPr>
        <w:t>UNIVERSITAS</w:t>
      </w:r>
      <w:r>
        <w:rPr>
          <w:color w:val="1F2023"/>
        </w:rPr>
        <w:t xml:space="preserve"> QUALITY</w:t>
      </w:r>
      <w:r>
        <w:rPr>
          <w:color w:val="1F2023"/>
          <w:spacing w:val="1"/>
        </w:rPr>
        <w:t xml:space="preserve"> </w:t>
      </w:r>
      <w:r>
        <w:rPr>
          <w:color w:val="1F2023"/>
          <w:spacing w:val="1"/>
          <w:lang w:val="en-US"/>
        </w:rPr>
        <w:t>BERASTAGI</w:t>
      </w:r>
    </w:p>
    <w:p w:rsidR="00EA7846" w:rsidRDefault="00EA7846" w:rsidP="00EA7846">
      <w:pPr>
        <w:pStyle w:val="Heading1"/>
        <w:ind w:left="1928" w:right="2104"/>
      </w:pPr>
      <w:r>
        <w:rPr>
          <w:color w:val="1F2023"/>
        </w:rPr>
        <w:t>SEMESTER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GENAP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2019/2020</w:t>
      </w:r>
    </w:p>
    <w:p w:rsidR="00EA7846" w:rsidRDefault="00EA7846" w:rsidP="00EA7846">
      <w:pPr>
        <w:pStyle w:val="BodyText"/>
        <w:rPr>
          <w:rFonts w:ascii="Calibri"/>
          <w:b/>
          <w:sz w:val="20"/>
        </w:rPr>
      </w:pPr>
    </w:p>
    <w:p w:rsidR="00EA7846" w:rsidRDefault="00EA7846" w:rsidP="00EA7846">
      <w:pPr>
        <w:pStyle w:val="BodyText"/>
        <w:rPr>
          <w:rFonts w:ascii="Calibri"/>
          <w:b/>
          <w:sz w:val="20"/>
        </w:rPr>
      </w:pPr>
    </w:p>
    <w:p w:rsidR="00EA7846" w:rsidRDefault="00EA7846" w:rsidP="00EA7846">
      <w:pPr>
        <w:pStyle w:val="BodyText"/>
        <w:spacing w:before="7" w:after="1"/>
        <w:rPr>
          <w:rFonts w:ascii="Calibri"/>
          <w:b/>
          <w:sz w:val="10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5686"/>
      </w:tblGrid>
      <w:tr w:rsidR="00EA7846" w:rsidTr="00560DC5">
        <w:trPr>
          <w:trHeight w:val="336"/>
        </w:trPr>
        <w:tc>
          <w:tcPr>
            <w:tcW w:w="2380" w:type="dxa"/>
            <w:tcBorders>
              <w:right w:val="nil"/>
            </w:tcBorders>
          </w:tcPr>
          <w:p w:rsidR="00EA7846" w:rsidRDefault="00EA7846" w:rsidP="00560D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 w:rsidR="00EA7846" w:rsidRPr="00AB38FC" w:rsidRDefault="00EA7846" w:rsidP="00560DC5">
            <w:pPr>
              <w:pStyle w:val="TableParagraph"/>
              <w:ind w:left="104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Maret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en-US"/>
              </w:rPr>
              <w:t>20</w:t>
            </w:r>
          </w:p>
        </w:tc>
      </w:tr>
      <w:tr w:rsidR="00EA7846" w:rsidTr="00560DC5">
        <w:trPr>
          <w:trHeight w:val="2162"/>
        </w:trPr>
        <w:tc>
          <w:tcPr>
            <w:tcW w:w="2380" w:type="dxa"/>
            <w:tcBorders>
              <w:right w:val="nil"/>
            </w:tcBorders>
          </w:tcPr>
          <w:p w:rsidR="00EA7846" w:rsidRDefault="00EA7846" w:rsidP="00560DC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:rsidR="00EA7846" w:rsidRDefault="00EA7846" w:rsidP="00560DC5">
            <w:pPr>
              <w:pStyle w:val="TableParagraph"/>
              <w:spacing w:after="98"/>
              <w:ind w:left="1091" w:right="1596" w:hanging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: Gugus Mutu Fakultas </w:t>
            </w:r>
            <w:r>
              <w:rPr>
                <w:b/>
                <w:sz w:val="24"/>
                <w:lang w:val="en-US"/>
              </w:rPr>
              <w:t>KIP</w:t>
            </w:r>
          </w:p>
          <w:p w:rsidR="00EA7846" w:rsidRPr="00AB38FC" w:rsidRDefault="00EA7846" w:rsidP="00560DC5">
            <w:pPr>
              <w:pStyle w:val="TableParagraph"/>
              <w:spacing w:after="98"/>
              <w:ind w:left="1091" w:right="1596" w:hanging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Universitas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Berastagi</w:t>
            </w:r>
            <w:proofErr w:type="spellEnd"/>
          </w:p>
          <w:p w:rsidR="00EA7846" w:rsidRDefault="00EA7846" w:rsidP="00560DC5">
            <w:pPr>
              <w:pStyle w:val="TableParagraph"/>
              <w:ind w:left="874"/>
              <w:rPr>
                <w:sz w:val="20"/>
              </w:rPr>
            </w:pPr>
          </w:p>
          <w:p w:rsidR="00EA7846" w:rsidRDefault="00EA7846" w:rsidP="00560DC5">
            <w:pPr>
              <w:pStyle w:val="TableParagraph"/>
              <w:ind w:left="874"/>
              <w:rPr>
                <w:sz w:val="20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3D48609" wp14:editId="4B26D605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846" w:rsidRDefault="00EA7846" w:rsidP="00560DC5">
            <w:pPr>
              <w:pStyle w:val="TableParagraph"/>
              <w:spacing w:before="57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 xml:space="preserve">Frida Dian </w:t>
            </w:r>
            <w:proofErr w:type="spellStart"/>
            <w:r>
              <w:rPr>
                <w:b/>
                <w:sz w:val="24"/>
                <w:lang w:val="en-US"/>
              </w:rPr>
              <w:t>Handini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EA7846" w:rsidTr="00560DC5">
        <w:trPr>
          <w:trHeight w:val="2344"/>
        </w:trPr>
        <w:tc>
          <w:tcPr>
            <w:tcW w:w="2380" w:type="dxa"/>
            <w:tcBorders>
              <w:right w:val="nil"/>
            </w:tcBorders>
          </w:tcPr>
          <w:p w:rsidR="00EA7846" w:rsidRDefault="00EA7846" w:rsidP="00560DC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Diperiksa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:rsidR="00EA7846" w:rsidRPr="00AB38FC" w:rsidRDefault="00EA7846" w:rsidP="00560DC5">
            <w:pPr>
              <w:pStyle w:val="TableParagraph"/>
              <w:spacing w:before="1"/>
              <w:ind w:left="1151" w:right="926" w:hanging="12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 Lembaga Penjaminan Mutu Internal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Universitas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Berastagi</w:t>
            </w:r>
            <w:proofErr w:type="spellEnd"/>
          </w:p>
          <w:p w:rsidR="00EA7846" w:rsidRDefault="00EA7846" w:rsidP="00560DC5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EA7846" w:rsidRDefault="00EA7846" w:rsidP="00560DC5">
            <w:pPr>
              <w:pStyle w:val="TableParagraph"/>
              <w:ind w:left="1616"/>
              <w:rPr>
                <w:sz w:val="20"/>
              </w:rPr>
            </w:pPr>
            <w:r w:rsidRPr="00E87894">
              <w:rPr>
                <w:noProof/>
              </w:rPr>
              <w:drawing>
                <wp:inline distT="0" distB="0" distL="0" distR="0" wp14:anchorId="2BED53FC" wp14:editId="4ABBC00A">
                  <wp:extent cx="876300" cy="495300"/>
                  <wp:effectExtent l="1905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/>
                        </pic:blipFill>
                        <pic:spPr bwMode="auto"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7846" w:rsidRDefault="00EA7846" w:rsidP="00560DC5">
            <w:pPr>
              <w:pStyle w:val="TableParagraph"/>
              <w:ind w:left="0"/>
              <w:rPr>
                <w:sz w:val="20"/>
              </w:rPr>
            </w:pPr>
          </w:p>
          <w:p w:rsidR="00EA7846" w:rsidRDefault="00EA7846" w:rsidP="00560DC5">
            <w:pPr>
              <w:pStyle w:val="TableParagraph"/>
              <w:spacing w:before="80" w:line="273" w:lineRule="exact"/>
              <w:ind w:left="105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 xml:space="preserve">Ferdinand </w:t>
            </w:r>
            <w:proofErr w:type="spellStart"/>
            <w:r>
              <w:rPr>
                <w:b/>
                <w:sz w:val="24"/>
                <w:lang w:val="en-US"/>
              </w:rPr>
              <w:t>Sinuhaji</w:t>
            </w:r>
            <w:proofErr w:type="spellEnd"/>
            <w:r>
              <w:rPr>
                <w:b/>
                <w:sz w:val="24"/>
                <w:lang w:val="en-US"/>
              </w:rPr>
              <w:t xml:space="preserve">, </w:t>
            </w:r>
            <w:proofErr w:type="spellStart"/>
            <w:r>
              <w:rPr>
                <w:b/>
                <w:sz w:val="24"/>
                <w:lang w:val="en-US"/>
              </w:rPr>
              <w:t>S.Si</w:t>
            </w:r>
            <w:proofErr w:type="spellEnd"/>
            <w:r>
              <w:rPr>
                <w:b/>
                <w:sz w:val="24"/>
                <w:lang w:val="en-US"/>
              </w:rPr>
              <w:t xml:space="preserve">., </w:t>
            </w:r>
            <w:proofErr w:type="spellStart"/>
            <w:r>
              <w:rPr>
                <w:b/>
                <w:sz w:val="24"/>
                <w:lang w:val="en-US"/>
              </w:rPr>
              <w:t>M.Si</w:t>
            </w:r>
            <w:proofErr w:type="spellEnd"/>
            <w:r>
              <w:rPr>
                <w:b/>
                <w:sz w:val="24"/>
                <w:lang w:val="en-US"/>
              </w:rPr>
              <w:t>.</w:t>
            </w:r>
            <w:r>
              <w:rPr>
                <w:b/>
                <w:sz w:val="24"/>
              </w:rPr>
              <w:t>)</w:t>
            </w:r>
          </w:p>
        </w:tc>
      </w:tr>
      <w:tr w:rsidR="00EA7846" w:rsidTr="00560DC5">
        <w:trPr>
          <w:trHeight w:val="2051"/>
        </w:trPr>
        <w:tc>
          <w:tcPr>
            <w:tcW w:w="2380" w:type="dxa"/>
            <w:tcBorders>
              <w:right w:val="nil"/>
            </w:tcBorders>
          </w:tcPr>
          <w:p w:rsidR="00EA7846" w:rsidRDefault="00EA7846" w:rsidP="00560DC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Disetujui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:rsidR="00EA7846" w:rsidRPr="00AB38FC" w:rsidRDefault="00EA7846" w:rsidP="00560DC5">
            <w:pPr>
              <w:pStyle w:val="TableParagraph"/>
              <w:spacing w:line="292" w:lineRule="exact"/>
              <w:ind w:left="82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Dekan</w:t>
            </w:r>
            <w:proofErr w:type="spellEnd"/>
          </w:p>
          <w:p w:rsidR="00EA7846" w:rsidRDefault="00EA7846" w:rsidP="00560DC5">
            <w:pPr>
              <w:pStyle w:val="TableParagraph"/>
              <w:spacing w:before="3" w:after="1"/>
              <w:ind w:left="0"/>
              <w:rPr>
                <w:b/>
                <w:sz w:val="9"/>
              </w:rPr>
            </w:pPr>
          </w:p>
          <w:p w:rsidR="00EA7846" w:rsidRDefault="00EA7846" w:rsidP="00560DC5">
            <w:pPr>
              <w:pStyle w:val="TableParagraph"/>
              <w:ind w:left="686"/>
              <w:rPr>
                <w:sz w:val="20"/>
              </w:rPr>
            </w:pPr>
            <w:r w:rsidRPr="00C146F0">
              <w:rPr>
                <w:noProof/>
              </w:rPr>
              <w:drawing>
                <wp:inline distT="0" distB="0" distL="0" distR="0" wp14:anchorId="1FC32324" wp14:editId="1C27D7F3">
                  <wp:extent cx="1375410" cy="921385"/>
                  <wp:effectExtent l="0" t="0" r="0" b="0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846" w:rsidRDefault="00EA7846" w:rsidP="00560DC5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EA7846" w:rsidRPr="00AB38FC" w:rsidRDefault="00EA7846" w:rsidP="00560DC5">
            <w:pPr>
              <w:pStyle w:val="TableParagraph"/>
              <w:spacing w:line="273" w:lineRule="exact"/>
              <w:ind w:left="102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  <w:lang w:val="en-US"/>
              </w:rPr>
              <w:t>Sejahtra</w:t>
            </w:r>
            <w:proofErr w:type="spellEnd"/>
            <w:r>
              <w:rPr>
                <w:b/>
                <w:sz w:val="24"/>
                <w:lang w:val="en-US"/>
              </w:rPr>
              <w:t xml:space="preserve">, </w:t>
            </w:r>
            <w:proofErr w:type="spellStart"/>
            <w:r>
              <w:rPr>
                <w:b/>
                <w:sz w:val="24"/>
                <w:lang w:val="en-US"/>
              </w:rPr>
              <w:t>M.Pd</w:t>
            </w:r>
            <w:proofErr w:type="spellEnd"/>
            <w:r>
              <w:rPr>
                <w:b/>
                <w:sz w:val="24"/>
                <w:lang w:val="en-US"/>
              </w:rPr>
              <w:t>.)</w:t>
            </w:r>
          </w:p>
        </w:tc>
      </w:tr>
    </w:tbl>
    <w:p w:rsidR="00EA7846" w:rsidRDefault="00EA7846" w:rsidP="00EA7846">
      <w:pPr>
        <w:spacing w:line="273" w:lineRule="exact"/>
        <w:rPr>
          <w:sz w:val="24"/>
        </w:rPr>
        <w:sectPr w:rsidR="00EA7846">
          <w:footerReference w:type="default" r:id="rId10"/>
          <w:pgSz w:w="11910" w:h="16850"/>
          <w:pgMar w:top="1600" w:right="1020" w:bottom="1260" w:left="1340" w:header="0" w:footer="1069" w:gutter="0"/>
          <w:pgNumType w:start="1"/>
          <w:cols w:space="720"/>
        </w:sectPr>
      </w:pPr>
    </w:p>
    <w:p w:rsidR="00EA7846" w:rsidRDefault="00EA7846" w:rsidP="00EA7846">
      <w:pPr>
        <w:pStyle w:val="BodyText"/>
        <w:spacing w:before="84"/>
        <w:ind w:left="1414" w:right="1451"/>
        <w:jc w:val="center"/>
        <w:rPr>
          <w:rFonts w:ascii="Microsoft Sans Serif"/>
        </w:rPr>
      </w:pPr>
      <w:r>
        <w:rPr>
          <w:rFonts w:ascii="Microsoft Sans Serif"/>
          <w:spacing w:val="-1"/>
          <w:w w:val="110"/>
        </w:rPr>
        <w:lastRenderedPageBreak/>
        <w:t>KATA</w:t>
      </w:r>
      <w:r>
        <w:rPr>
          <w:rFonts w:ascii="Microsoft Sans Serif"/>
          <w:spacing w:val="-15"/>
          <w:w w:val="110"/>
        </w:rPr>
        <w:t xml:space="preserve"> </w:t>
      </w:r>
      <w:r>
        <w:rPr>
          <w:rFonts w:ascii="Microsoft Sans Serif"/>
          <w:spacing w:val="-1"/>
          <w:w w:val="110"/>
        </w:rPr>
        <w:t>PENGANTAR</w:t>
      </w:r>
    </w:p>
    <w:p w:rsidR="00EA7846" w:rsidRDefault="00EA7846" w:rsidP="00EA7846">
      <w:pPr>
        <w:pStyle w:val="BodyText"/>
        <w:rPr>
          <w:rFonts w:ascii="Microsoft Sans Serif"/>
          <w:sz w:val="26"/>
        </w:rPr>
      </w:pPr>
    </w:p>
    <w:p w:rsidR="00EA7846" w:rsidRDefault="00EA7846" w:rsidP="00EA7846">
      <w:pPr>
        <w:pStyle w:val="BodyText"/>
        <w:spacing w:before="9"/>
        <w:rPr>
          <w:rFonts w:ascii="Microsoft Sans Serif"/>
          <w:sz w:val="23"/>
        </w:rPr>
      </w:pPr>
    </w:p>
    <w:p w:rsidR="00EA7846" w:rsidRPr="00AB38FC" w:rsidRDefault="00EA7846" w:rsidP="00EA7846">
      <w:pPr>
        <w:pStyle w:val="BodyText"/>
        <w:spacing w:line="360" w:lineRule="auto"/>
        <w:ind w:left="194" w:right="228" w:firstLine="719"/>
        <w:jc w:val="both"/>
        <w:rPr>
          <w:lang w:val="en-US"/>
        </w:rPr>
      </w:pPr>
      <w:r>
        <w:t>Puji syukur atas kehadirat Tuhan Yang Maha Esa, penyusunan Laporan Hasil</w:t>
      </w:r>
      <w:r>
        <w:rPr>
          <w:lang w:val="en-US"/>
        </w:rPr>
        <w:t xml:space="preserve"> Monitoring dan </w:t>
      </w:r>
      <w:proofErr w:type="spellStart"/>
      <w:r>
        <w:rPr>
          <w:lang w:val="en-US"/>
        </w:rPr>
        <w:t>Evaluasi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Kepuasan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Layanan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lingkungan</w:t>
      </w:r>
      <w:proofErr w:type="spellEnd"/>
      <w:r>
        <w:rPr>
          <w:lang w:val="en-US"/>
        </w:rPr>
        <w:t xml:space="preserve"> Prodi POR </w:t>
      </w:r>
      <w:proofErr w:type="spellStart"/>
      <w:r>
        <w:rPr>
          <w:lang w:val="en-US"/>
        </w:rPr>
        <w:t>Fakultas</w:t>
      </w:r>
      <w:proofErr w:type="spellEnd"/>
      <w:r>
        <w:rPr>
          <w:spacing w:val="1"/>
        </w:rPr>
        <w:t xml:space="preserve"> </w:t>
      </w:r>
      <w:proofErr w:type="spellStart"/>
      <w:r>
        <w:rPr>
          <w:lang w:val="en-US"/>
        </w:rPr>
        <w:t>Keguruan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Ilmu</w:t>
      </w:r>
      <w:proofErr w:type="spellEnd"/>
      <w:r>
        <w:rPr>
          <w:lang w:val="en-US"/>
        </w:rPr>
        <w:t xml:space="preserve">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proofErr w:type="spellStart"/>
      <w:r>
        <w:rPr>
          <w:spacing w:val="1"/>
          <w:lang w:val="en-US"/>
        </w:rPr>
        <w:t>Berastagi</w:t>
      </w:r>
      <w:proofErr w:type="spellEnd"/>
      <w:r>
        <w:rPr>
          <w:spacing w:val="1"/>
          <w:lang w:val="en-US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t>2019/2020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Gugus</w:t>
      </w:r>
      <w:r>
        <w:rPr>
          <w:spacing w:val="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Fakultas</w:t>
      </w:r>
      <w:r>
        <w:rPr>
          <w:spacing w:val="1"/>
        </w:rPr>
        <w:t xml:space="preserve"> </w:t>
      </w:r>
      <w:r>
        <w:rPr>
          <w:lang w:val="en-US"/>
        </w:rPr>
        <w:t xml:space="preserve">KIP </w:t>
      </w:r>
      <w:proofErr w:type="spellStart"/>
      <w:r>
        <w:rPr>
          <w:lang w:val="en-US"/>
        </w:rPr>
        <w:t>Universitas</w:t>
      </w:r>
      <w:proofErr w:type="spellEnd"/>
      <w:r>
        <w:rPr>
          <w:lang w:val="en-US"/>
        </w:rPr>
        <w:t xml:space="preserve"> Quality </w:t>
      </w:r>
      <w:proofErr w:type="spellStart"/>
      <w:r>
        <w:rPr>
          <w:lang w:val="en-US"/>
        </w:rPr>
        <w:t>Berastagi</w:t>
      </w:r>
      <w:proofErr w:type="spellEnd"/>
      <w:r>
        <w:rPr>
          <w:lang w:val="en-US"/>
        </w:rPr>
        <w:t>.</w:t>
      </w:r>
    </w:p>
    <w:p w:rsidR="00EA7846" w:rsidRDefault="00EA7846" w:rsidP="00EA7846">
      <w:pPr>
        <w:pStyle w:val="BodyText"/>
        <w:spacing w:line="360" w:lineRule="auto"/>
        <w:ind w:left="194" w:right="228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proofErr w:type="spellStart"/>
      <w:r>
        <w:rPr>
          <w:lang w:val="en-US"/>
        </w:rPr>
        <w:t>pemahaman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Kepuasan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Layanan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lingkungan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prodi</w:t>
      </w:r>
      <w:proofErr w:type="spellEnd"/>
      <w:r>
        <w:rPr>
          <w:lang w:val="en-US"/>
        </w:rPr>
        <w:t xml:space="preserve"> POR </w:t>
      </w:r>
      <w:proofErr w:type="spellStart"/>
      <w:r>
        <w:rPr>
          <w:lang w:val="en-US"/>
        </w:rPr>
        <w:t>Fakultas</w:t>
      </w:r>
      <w:proofErr w:type="spellEnd"/>
      <w:r>
        <w:rPr>
          <w:spacing w:val="1"/>
        </w:rPr>
        <w:t xml:space="preserve"> </w:t>
      </w:r>
      <w:proofErr w:type="spellStart"/>
      <w:r>
        <w:rPr>
          <w:lang w:val="en-US"/>
        </w:rPr>
        <w:t>Keguruan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Ilmu</w:t>
      </w:r>
      <w:proofErr w:type="spellEnd"/>
      <w:r>
        <w:rPr>
          <w:lang w:val="en-US"/>
        </w:rPr>
        <w:t xml:space="preserve">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Berastagi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lang w:val="en-US"/>
        </w:rPr>
        <w:t>manual</w:t>
      </w:r>
      <w:r>
        <w:t xml:space="preserve"> melalui </w:t>
      </w:r>
      <w:proofErr w:type="spellStart"/>
      <w:r>
        <w:rPr>
          <w:iCs/>
          <w:lang w:val="en-US"/>
        </w:rPr>
        <w:t>pembagian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kuesioner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kepada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responden</w:t>
      </w:r>
      <w:proofErr w:type="spellEnd"/>
      <w:r>
        <w:rPr>
          <w:iCs/>
          <w:lang w:val="en-US"/>
        </w:rPr>
        <w:t>.</w:t>
      </w:r>
    </w:p>
    <w:p w:rsidR="00EA7846" w:rsidRDefault="00EA7846" w:rsidP="00EA7846">
      <w:pPr>
        <w:pStyle w:val="BodyText"/>
        <w:spacing w:line="360" w:lineRule="auto"/>
        <w:ind w:left="194" w:right="234" w:firstLine="719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dalam pembuatan laporan ini.</w:t>
      </w:r>
    </w:p>
    <w:p w:rsidR="00EA7846" w:rsidRPr="00AB38FC" w:rsidRDefault="00EA7846" w:rsidP="00EA7846">
      <w:pPr>
        <w:pStyle w:val="BodyText"/>
        <w:spacing w:before="1" w:line="360" w:lineRule="auto"/>
        <w:ind w:left="194" w:right="227" w:firstLine="719"/>
        <w:jc w:val="both"/>
        <w:rPr>
          <w:lang w:val="en-US"/>
        </w:rPr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-57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kami dalam monev ini. Semoga monev ini dapat memberikan manfaat, masukan dan menjadi</w:t>
      </w:r>
      <w:r>
        <w:rPr>
          <w:spacing w:val="1"/>
        </w:rPr>
        <w:t xml:space="preserve"> </w:t>
      </w:r>
      <w:r>
        <w:t>inspirasi</w:t>
      </w:r>
      <w:r>
        <w:rPr>
          <w:spacing w:val="-1"/>
        </w:rPr>
        <w:t xml:space="preserve"> </w:t>
      </w:r>
      <w:r>
        <w:t>untuk Universitas Quality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Berastagi</w:t>
      </w:r>
      <w:proofErr w:type="spellEnd"/>
      <w:r>
        <w:rPr>
          <w:lang w:val="en-US"/>
        </w:rPr>
        <w:t>.</w:t>
      </w:r>
    </w:p>
    <w:p w:rsidR="00EA7846" w:rsidRDefault="00EA7846" w:rsidP="00EA7846">
      <w:pPr>
        <w:pStyle w:val="BodyText"/>
        <w:rPr>
          <w:sz w:val="26"/>
        </w:rPr>
      </w:pPr>
    </w:p>
    <w:p w:rsidR="00EA7846" w:rsidRDefault="00EA7846" w:rsidP="00EA7846">
      <w:pPr>
        <w:pStyle w:val="BodyText"/>
        <w:rPr>
          <w:sz w:val="26"/>
        </w:rPr>
      </w:pPr>
    </w:p>
    <w:p w:rsidR="00EA7846" w:rsidRDefault="00EA7846" w:rsidP="00EA7846">
      <w:pPr>
        <w:pStyle w:val="BodyText"/>
        <w:ind w:left="5914" w:right="583"/>
        <w:rPr>
          <w:spacing w:val="1"/>
        </w:rPr>
      </w:pPr>
      <w:r>
        <w:t>Gugus Penjaminan Mutu</w:t>
      </w:r>
      <w:r>
        <w:rPr>
          <w:spacing w:val="-57"/>
        </w:rPr>
        <w:t xml:space="preserve"> </w:t>
      </w:r>
      <w:r>
        <w:t xml:space="preserve">Fakultas </w:t>
      </w:r>
      <w:proofErr w:type="spellStart"/>
      <w:r>
        <w:rPr>
          <w:lang w:val="en-US"/>
        </w:rPr>
        <w:t>Keguruan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Ilmu</w:t>
      </w:r>
      <w:proofErr w:type="spellEnd"/>
      <w:r>
        <w:rPr>
          <w:lang w:val="en-US"/>
        </w:rPr>
        <w:t xml:space="preserve"> Pendidikan</w:t>
      </w:r>
    </w:p>
    <w:p w:rsidR="00EA7846" w:rsidRPr="00AB38FC" w:rsidRDefault="00EA7846" w:rsidP="00EA7846">
      <w:pPr>
        <w:pStyle w:val="BodyText"/>
        <w:ind w:left="5914" w:right="583"/>
        <w:rPr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Berastagi</w:t>
      </w:r>
      <w:proofErr w:type="spellEnd"/>
    </w:p>
    <w:p w:rsidR="00EA7846" w:rsidRDefault="00EA7846" w:rsidP="00EA7846">
      <w:pPr>
        <w:pStyle w:val="BodyText"/>
        <w:spacing w:before="11"/>
        <w:rPr>
          <w:noProof/>
        </w:rPr>
      </w:pPr>
    </w:p>
    <w:p w:rsidR="00EA7846" w:rsidRPr="00EF6FC9" w:rsidRDefault="00EA7846" w:rsidP="00EA7846">
      <w:pPr>
        <w:pStyle w:val="BodyText"/>
        <w:tabs>
          <w:tab w:val="left" w:pos="6644"/>
        </w:tabs>
        <w:spacing w:before="11"/>
        <w:rPr>
          <w:noProof/>
        </w:rPr>
      </w:pPr>
      <w:r>
        <w:rPr>
          <w:noProof/>
        </w:rPr>
        <w:tab/>
      </w:r>
      <w:r>
        <w:rPr>
          <w:noProof/>
        </w:rPr>
        <w:drawing>
          <wp:inline distT="0" distB="0" distL="0" distR="0" wp14:anchorId="3F943DC6" wp14:editId="3512AD1F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846" w:rsidRPr="00AB38FC" w:rsidRDefault="00EA7846" w:rsidP="00EA7846">
      <w:pPr>
        <w:pStyle w:val="BodyText"/>
        <w:spacing w:before="212"/>
        <w:ind w:left="5914"/>
        <w:rPr>
          <w:lang w:val="en-US"/>
        </w:rPr>
      </w:pPr>
      <w:r>
        <w:rPr>
          <w:lang w:val="en-US"/>
        </w:rPr>
        <w:t xml:space="preserve">Frida Dian </w:t>
      </w:r>
      <w:proofErr w:type="spellStart"/>
      <w:r>
        <w:rPr>
          <w:lang w:val="en-US"/>
        </w:rPr>
        <w:t>Handini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S.Pd</w:t>
      </w:r>
      <w:proofErr w:type="spellEnd"/>
      <w:r>
        <w:rPr>
          <w:lang w:val="en-US"/>
        </w:rPr>
        <w:t xml:space="preserve">., </w:t>
      </w:r>
      <w:proofErr w:type="spellStart"/>
      <w:proofErr w:type="gramStart"/>
      <w:r>
        <w:rPr>
          <w:lang w:val="en-US"/>
        </w:rPr>
        <w:t>M.Hum</w:t>
      </w:r>
      <w:proofErr w:type="spellEnd"/>
      <w:proofErr w:type="gramEnd"/>
      <w:r>
        <w:rPr>
          <w:lang w:val="en-US"/>
        </w:rPr>
        <w:t>.</w:t>
      </w:r>
    </w:p>
    <w:p w:rsidR="00EA7846" w:rsidRDefault="00EA7846" w:rsidP="00EA7846">
      <w:pPr>
        <w:sectPr w:rsidR="00EA7846">
          <w:pgSz w:w="11910" w:h="16850"/>
          <w:pgMar w:top="920" w:right="1020" w:bottom="1260" w:left="1340" w:header="0" w:footer="1069" w:gutter="0"/>
          <w:cols w:space="720"/>
        </w:sectPr>
      </w:pPr>
    </w:p>
    <w:p w:rsidR="00EA7846" w:rsidRPr="00230F89" w:rsidRDefault="00EA7846" w:rsidP="00EA7846">
      <w:pPr>
        <w:jc w:val="center"/>
        <w:rPr>
          <w:b/>
          <w:bCs/>
          <w:spacing w:val="1"/>
          <w:sz w:val="28"/>
          <w:szCs w:val="28"/>
        </w:rPr>
      </w:pPr>
      <w:r w:rsidRPr="00230F89">
        <w:rPr>
          <w:b/>
          <w:bCs/>
          <w:sz w:val="28"/>
          <w:szCs w:val="28"/>
        </w:rPr>
        <w:lastRenderedPageBreak/>
        <w:t>BAB I</w:t>
      </w:r>
    </w:p>
    <w:p w:rsidR="00EA7846" w:rsidRPr="00230F89" w:rsidRDefault="00EA7846" w:rsidP="00EA7846">
      <w:pPr>
        <w:jc w:val="center"/>
        <w:rPr>
          <w:b/>
          <w:bCs/>
          <w:sz w:val="28"/>
          <w:szCs w:val="28"/>
        </w:rPr>
      </w:pPr>
      <w:r w:rsidRPr="00230F89">
        <w:rPr>
          <w:b/>
          <w:bCs/>
          <w:sz w:val="28"/>
          <w:szCs w:val="28"/>
        </w:rPr>
        <w:t>PENDAHULUAN</w:t>
      </w:r>
    </w:p>
    <w:p w:rsidR="00EA7846" w:rsidRDefault="00EA7846" w:rsidP="00EA7846">
      <w:pPr>
        <w:pStyle w:val="BodyText"/>
        <w:spacing w:before="3"/>
        <w:rPr>
          <w:b/>
          <w:sz w:val="30"/>
        </w:rPr>
      </w:pPr>
    </w:p>
    <w:p w:rsidR="00EA7846" w:rsidRDefault="00EA7846" w:rsidP="00EA7846">
      <w:pPr>
        <w:pStyle w:val="ListParagraph"/>
        <w:numPr>
          <w:ilvl w:val="1"/>
          <w:numId w:val="19"/>
        </w:numPr>
        <w:tabs>
          <w:tab w:val="left" w:pos="649"/>
        </w:tabs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Belakang</w:t>
      </w:r>
    </w:p>
    <w:p w:rsidR="00EA7846" w:rsidRDefault="00EA7846" w:rsidP="00EA7846">
      <w:pPr>
        <w:pStyle w:val="BodyText"/>
        <w:spacing w:before="128" w:line="360" w:lineRule="auto"/>
        <w:ind w:left="220" w:right="173" w:firstLine="720"/>
        <w:jc w:val="both"/>
      </w:pPr>
      <w:r>
        <w:t>Penilaian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Prodi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Universitas Quality</w:t>
      </w:r>
      <w:r>
        <w:rPr>
          <w:spacing w:val="1"/>
        </w:rPr>
        <w:t xml:space="preserve"> </w:t>
      </w:r>
      <w:r>
        <w:t>Berastagi</w:t>
      </w:r>
      <w:r>
        <w:rPr>
          <w:spacing w:val="-15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bidang</w:t>
      </w:r>
      <w:r>
        <w:rPr>
          <w:spacing w:val="-7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bagian</w:t>
      </w:r>
      <w:r>
        <w:rPr>
          <w:spacing w:val="-3"/>
        </w:rPr>
        <w:t xml:space="preserve"> </w:t>
      </w:r>
      <w:r>
        <w:t>penting</w:t>
      </w:r>
      <w:r>
        <w:rPr>
          <w:spacing w:val="-7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peningkatan</w:t>
      </w:r>
      <w:r>
        <w:rPr>
          <w:spacing w:val="-3"/>
        </w:rPr>
        <w:t xml:space="preserve"> </w:t>
      </w:r>
      <w:r>
        <w:t>kualitas</w:t>
      </w:r>
      <w:r>
        <w:rPr>
          <w:spacing w:val="-3"/>
        </w:rPr>
        <w:t xml:space="preserve"> </w:t>
      </w:r>
      <w:r>
        <w:t>dosen.</w:t>
      </w:r>
      <w:r>
        <w:rPr>
          <w:lang w:val="en-US"/>
        </w:rPr>
        <w:t xml:space="preserve"> </w:t>
      </w:r>
      <w:r>
        <w:rPr>
          <w:spacing w:val="-58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tridharma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harus</w:t>
      </w:r>
      <w:r>
        <w:rPr>
          <w:spacing w:val="60"/>
        </w:rPr>
        <w:t xml:space="preserve"> </w:t>
      </w:r>
      <w:r>
        <w:t>dilaksanakan</w:t>
      </w:r>
      <w:r>
        <w:rPr>
          <w:spacing w:val="60"/>
        </w:rPr>
        <w:t xml:space="preserve"> </w:t>
      </w:r>
      <w:r>
        <w:t>seluruh</w:t>
      </w:r>
      <w:r>
        <w:rPr>
          <w:spacing w:val="60"/>
        </w:rPr>
        <w:t xml:space="preserve"> </w:t>
      </w:r>
      <w:r>
        <w:t>dosen.</w:t>
      </w:r>
      <w:r>
        <w:rPr>
          <w:spacing w:val="60"/>
        </w:rPr>
        <w:t xml:space="preserve"> </w:t>
      </w:r>
      <w:r>
        <w:t>Penilaian</w:t>
      </w:r>
      <w:r>
        <w:rPr>
          <w:spacing w:val="60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mutu dosen dalam bidang penelitian merupakan tugas dari Lembaga Penjamin Mutu Internal</w:t>
      </w:r>
      <w:r>
        <w:rPr>
          <w:spacing w:val="1"/>
        </w:rPr>
        <w:t xml:space="preserve"> </w:t>
      </w:r>
      <w:r>
        <w:t>(LPMI). Penjaminan mutu internal bermaksud untuk memastikan mutu pendidikan tinggi yang</w:t>
      </w:r>
      <w:r>
        <w:rPr>
          <w:spacing w:val="1"/>
        </w:rPr>
        <w:t xml:space="preserve"> </w:t>
      </w:r>
      <w:r>
        <w:t>diselenggarakan oleh Universitas Quality Berastagi melalui tridharma perguruan tinggi 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</w:p>
    <w:p w:rsidR="00EA7846" w:rsidRDefault="00EA7846" w:rsidP="00EA7846">
      <w:pPr>
        <w:pStyle w:val="BodyText"/>
        <w:spacing w:before="5" w:line="360" w:lineRule="auto"/>
        <w:ind w:left="220" w:right="169" w:firstLine="720"/>
        <w:jc w:val="both"/>
      </w:pPr>
      <w:r>
        <w:t>Kegiatan penelitian yang dilaksanakan dosen prodi POR Universitas Quality</w:t>
      </w:r>
      <w:r>
        <w:rPr>
          <w:spacing w:val="1"/>
        </w:rPr>
        <w:t xml:space="preserve"> </w:t>
      </w:r>
      <w:r>
        <w:t>Berastagi sudah terlaksana secara maksimal. Dosen dalam menjalankan penelitian mendapat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eksternal.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 xml:space="preserve">dimonitor oleh Gugus Penjaminan Mutu Fakultas </w:t>
      </w:r>
      <w:r>
        <w:rPr>
          <w:lang w:val="en-US"/>
        </w:rPr>
        <w:t>KIP</w:t>
      </w:r>
      <w:r>
        <w:t xml:space="preserve"> Universitas Quality</w:t>
      </w:r>
      <w:r>
        <w:rPr>
          <w:spacing w:val="1"/>
        </w:rPr>
        <w:t xml:space="preserve"> </w:t>
      </w:r>
      <w:r>
        <w:t>Berastagi membuat laporan monitoring dan evaluasi layanan penelitian dosen Semester Genap</w:t>
      </w:r>
      <w:r>
        <w:rPr>
          <w:spacing w:val="1"/>
        </w:rPr>
        <w:t xml:space="preserve"> </w:t>
      </w:r>
      <w:r>
        <w:t>Tahun Ajaran 2019/2020.</w:t>
      </w:r>
    </w:p>
    <w:p w:rsidR="00EA7846" w:rsidRDefault="00EA7846" w:rsidP="00EA7846">
      <w:pPr>
        <w:pStyle w:val="BodyText"/>
        <w:spacing w:line="360" w:lineRule="auto"/>
        <w:ind w:left="220" w:right="110" w:firstLine="720"/>
        <w:jc w:val="both"/>
      </w:pPr>
      <w:r>
        <w:rPr>
          <w:spacing w:val="-1"/>
        </w:rPr>
        <w:t>Pelaksanaan</w:t>
      </w:r>
      <w:r>
        <w:rPr>
          <w:spacing w:val="-14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studi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rPr>
          <w:spacing w:val="-9"/>
          <w:lang w:val="en-US"/>
        </w:rPr>
        <w:t>FKIP-</w:t>
      </w:r>
      <w:r>
        <w:t>UQB</w:t>
      </w:r>
      <w:r>
        <w:rPr>
          <w:spacing w:val="-13"/>
        </w:rPr>
        <w:t xml:space="preserve"> </w:t>
      </w:r>
      <w:r>
        <w:t>berdasarkan</w:t>
      </w:r>
      <w:r>
        <w:rPr>
          <w:spacing w:val="-10"/>
        </w:rPr>
        <w:t xml:space="preserve"> </w:t>
      </w:r>
      <w:r>
        <w:t>statuta</w:t>
      </w:r>
      <w:r>
        <w:rPr>
          <w:spacing w:val="-57"/>
        </w:rPr>
        <w:t xml:space="preserve"> </w:t>
      </w:r>
      <w:r>
        <w:t>UQB yaitu (1) Universitas dapat menyelenggarakan berbagai jenis penelitian sesuai dengan</w:t>
      </w:r>
      <w:r>
        <w:rPr>
          <w:spacing w:val="1"/>
        </w:rPr>
        <w:t xml:space="preserve"> </w:t>
      </w:r>
      <w:r>
        <w:t>ketentuan yang berlaku (2) Penelitian dapat dilaksnakan oleh Dosen di lingkungan Universitas</w:t>
      </w:r>
      <w:r>
        <w:rPr>
          <w:spacing w:val="1"/>
        </w:rPr>
        <w:t xml:space="preserve"> </w:t>
      </w:r>
      <w:r>
        <w:t>dan dikoordinasikan oleh Lembaga Penelitian dan Pengabdian kepada Masyarakat (LPPM) (3)</w:t>
      </w:r>
      <w:r>
        <w:rPr>
          <w:spacing w:val="1"/>
        </w:rPr>
        <w:t xml:space="preserve"> </w:t>
      </w:r>
      <w:r>
        <w:t>Penelitian dapat dilaksanakan secara perorangan maupun berkelompok dalam bentuk tim dan</w:t>
      </w:r>
      <w:r>
        <w:rPr>
          <w:spacing w:val="1"/>
        </w:rPr>
        <w:t xml:space="preserve"> </w:t>
      </w:r>
      <w:r>
        <w:t>dikoordinasikan dengan LPPM (4) Kelompok atau individu dosen peneliti ditugaskan dengan</w:t>
      </w:r>
      <w:r>
        <w:rPr>
          <w:spacing w:val="1"/>
        </w:rPr>
        <w:t xml:space="preserve"> </w:t>
      </w:r>
      <w:r>
        <w:rPr>
          <w:spacing w:val="-1"/>
        </w:rPr>
        <w:t>penugasan</w:t>
      </w:r>
      <w:r>
        <w:rPr>
          <w:spacing w:val="-8"/>
        </w:rPr>
        <w:t xml:space="preserve"> </w:t>
      </w:r>
      <w:r>
        <w:rPr>
          <w:spacing w:val="-1"/>
        </w:rPr>
        <w:t>Ketua</w:t>
      </w:r>
      <w:r>
        <w:rPr>
          <w:spacing w:val="-7"/>
        </w:rPr>
        <w:t xml:space="preserve"> </w:t>
      </w:r>
      <w:r>
        <w:rPr>
          <w:spacing w:val="-1"/>
        </w:rPr>
        <w:t>LPPM</w:t>
      </w:r>
      <w:r>
        <w:rPr>
          <w:spacing w:val="-14"/>
        </w:rPr>
        <w:t xml:space="preserve"> </w:t>
      </w:r>
      <w:r>
        <w:rPr>
          <w:spacing w:val="-1"/>
        </w:rPr>
        <w:t>(5)</w:t>
      </w:r>
      <w:r>
        <w:rPr>
          <w:spacing w:val="-12"/>
        </w:rPr>
        <w:t xml:space="preserve"> </w:t>
      </w:r>
      <w:r>
        <w:rPr>
          <w:spacing w:val="-1"/>
        </w:rPr>
        <w:t>Tata</w:t>
      </w:r>
      <w:r>
        <w:rPr>
          <w:spacing w:val="-11"/>
        </w:rPr>
        <w:t xml:space="preserve"> </w:t>
      </w:r>
      <w:r>
        <w:rPr>
          <w:spacing w:val="-1"/>
        </w:rPr>
        <w:t>cara</w:t>
      </w:r>
      <w:r>
        <w:rPr>
          <w:spacing w:val="-11"/>
        </w:rPr>
        <w:t xml:space="preserve"> </w:t>
      </w:r>
      <w:r>
        <w:rPr>
          <w:spacing w:val="-1"/>
        </w:rPr>
        <w:t>dank</w:t>
      </w:r>
      <w:r>
        <w:rPr>
          <w:spacing w:val="-17"/>
        </w:rPr>
        <w:t xml:space="preserve"> </w:t>
      </w:r>
      <w:r>
        <w:t>ode</w:t>
      </w:r>
      <w:r>
        <w:rPr>
          <w:spacing w:val="-11"/>
        </w:rPr>
        <w:t xml:space="preserve"> </w:t>
      </w:r>
      <w:r>
        <w:t>etik</w:t>
      </w:r>
      <w:r>
        <w:rPr>
          <w:spacing w:val="-12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diatur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ketentuan</w:t>
      </w:r>
      <w:r>
        <w:rPr>
          <w:spacing w:val="-17"/>
        </w:rPr>
        <w:t xml:space="preserve"> </w:t>
      </w:r>
      <w:r>
        <w:t>LPPM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ditetapkan oleh</w:t>
      </w:r>
      <w:r>
        <w:rPr>
          <w:spacing w:val="-1"/>
        </w:rPr>
        <w:t xml:space="preserve"> </w:t>
      </w:r>
      <w:r>
        <w:t>Rektor.</w:t>
      </w:r>
    </w:p>
    <w:p w:rsidR="00EA7846" w:rsidRDefault="00EA7846" w:rsidP="00EA7846">
      <w:pPr>
        <w:pStyle w:val="BodyText"/>
        <w:spacing w:before="2" w:line="362" w:lineRule="auto"/>
        <w:ind w:left="220" w:right="179" w:firstLine="720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layanan dalam bidang penelitian dilaksanakan sebagai salah</w:t>
      </w:r>
      <w:r>
        <w:rPr>
          <w:spacing w:val="1"/>
        </w:rPr>
        <w:t xml:space="preserve"> </w:t>
      </w:r>
      <w:r>
        <w:t>satu</w:t>
      </w:r>
      <w:r>
        <w:rPr>
          <w:spacing w:val="55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penjaminan</w:t>
      </w:r>
      <w:r>
        <w:rPr>
          <w:spacing w:val="2"/>
        </w:rPr>
        <w:t xml:space="preserve"> </w:t>
      </w:r>
      <w:r>
        <w:t>mutu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Universitas</w:t>
      </w:r>
      <w:r>
        <w:rPr>
          <w:spacing w:val="3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Berastagi.</w:t>
      </w:r>
    </w:p>
    <w:p w:rsidR="00EA7846" w:rsidRDefault="00EA7846" w:rsidP="00EA7846">
      <w:pPr>
        <w:pStyle w:val="Heading1"/>
        <w:numPr>
          <w:ilvl w:val="1"/>
          <w:numId w:val="19"/>
        </w:numPr>
        <w:tabs>
          <w:tab w:val="left" w:pos="649"/>
        </w:tabs>
        <w:spacing w:line="271" w:lineRule="exact"/>
        <w:ind w:right="0"/>
        <w:jc w:val="both"/>
      </w:pPr>
      <w:r>
        <w:t>Tujuan</w:t>
      </w:r>
      <w:r>
        <w:rPr>
          <w:spacing w:val="-2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</w:p>
    <w:p w:rsidR="00EA7846" w:rsidRDefault="00EA7846" w:rsidP="00EA7846">
      <w:pPr>
        <w:pStyle w:val="BodyText"/>
        <w:spacing w:before="129" w:line="360" w:lineRule="auto"/>
        <w:ind w:left="100" w:right="109" w:firstLine="720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 xml:space="preserve">POR Fakultas </w:t>
      </w:r>
      <w:r>
        <w:rPr>
          <w:lang w:val="en-US"/>
        </w:rPr>
        <w:t>KIP</w:t>
      </w:r>
      <w:r>
        <w:t xml:space="preserve"> Universitas Quality Berastagi</w:t>
      </w:r>
      <w:r>
        <w:rPr>
          <w:spacing w:val="1"/>
        </w:rPr>
        <w:t xml:space="preserve"> </w:t>
      </w:r>
      <w:r>
        <w:t>Tahun Akademik</w:t>
      </w:r>
      <w:r>
        <w:rPr>
          <w:spacing w:val="1"/>
        </w:rPr>
        <w:t xml:space="preserve"> </w:t>
      </w:r>
      <w:r>
        <w:t>2019/2020 bertujuan untuk:</w:t>
      </w:r>
    </w:p>
    <w:p w:rsidR="00EA7846" w:rsidRDefault="00EA7846" w:rsidP="00EA7846">
      <w:pPr>
        <w:spacing w:line="360" w:lineRule="auto"/>
        <w:jc w:val="both"/>
        <w:sectPr w:rsidR="00EA7846">
          <w:pgSz w:w="12240" w:h="15840"/>
          <w:pgMar w:top="1400" w:right="1020" w:bottom="280" w:left="1600" w:header="720" w:footer="720" w:gutter="0"/>
          <w:cols w:space="720"/>
        </w:sectPr>
      </w:pPr>
    </w:p>
    <w:p w:rsidR="00EA7846" w:rsidRDefault="00EA7846" w:rsidP="00EA7846">
      <w:pPr>
        <w:pStyle w:val="ListParagraph"/>
        <w:numPr>
          <w:ilvl w:val="2"/>
          <w:numId w:val="19"/>
        </w:numPr>
        <w:tabs>
          <w:tab w:val="left" w:pos="1289"/>
        </w:tabs>
        <w:spacing w:before="68" w:line="362" w:lineRule="auto"/>
        <w:ind w:left="1288" w:right="113"/>
        <w:jc w:val="both"/>
        <w:rPr>
          <w:sz w:val="24"/>
        </w:rPr>
      </w:pPr>
      <w:r>
        <w:rPr>
          <w:sz w:val="24"/>
        </w:rPr>
        <w:lastRenderedPageBreak/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mengevaluasi</w:t>
      </w:r>
      <w:r>
        <w:rPr>
          <w:spacing w:val="-5"/>
          <w:sz w:val="24"/>
        </w:rPr>
        <w:t xml:space="preserve"> </w:t>
      </w:r>
      <w:r>
        <w:rPr>
          <w:sz w:val="24"/>
        </w:rPr>
        <w:t>ketercapaian</w:t>
      </w:r>
      <w:r>
        <w:rPr>
          <w:spacing w:val="-13"/>
          <w:sz w:val="24"/>
        </w:rPr>
        <w:t xml:space="preserve"> </w:t>
      </w:r>
      <w:r>
        <w:rPr>
          <w:sz w:val="24"/>
        </w:rPr>
        <w:t>hasil</w:t>
      </w:r>
      <w:r>
        <w:rPr>
          <w:spacing w:val="-5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telah</w:t>
      </w:r>
      <w:r>
        <w:rPr>
          <w:spacing w:val="2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-10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dosen</w:t>
      </w:r>
      <w:r>
        <w:rPr>
          <w:spacing w:val="-58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studi POR</w:t>
      </w:r>
    </w:p>
    <w:p w:rsidR="00EA7846" w:rsidRDefault="00EA7846" w:rsidP="00EA7846">
      <w:pPr>
        <w:pStyle w:val="ListParagraph"/>
        <w:numPr>
          <w:ilvl w:val="2"/>
          <w:numId w:val="19"/>
        </w:numPr>
        <w:tabs>
          <w:tab w:val="left" w:pos="1289"/>
        </w:tabs>
        <w:spacing w:line="362" w:lineRule="auto"/>
        <w:ind w:left="1288" w:right="123"/>
        <w:jc w:val="both"/>
        <w:rPr>
          <w:sz w:val="24"/>
        </w:rPr>
      </w:pPr>
      <w:r>
        <w:rPr>
          <w:sz w:val="24"/>
        </w:rPr>
        <w:t>Untuk mengevaluasi tentang jumlah judul penelitian yang mendapatkan hibah dari</w:t>
      </w:r>
      <w:r>
        <w:rPr>
          <w:spacing w:val="1"/>
          <w:sz w:val="24"/>
        </w:rPr>
        <w:t xml:space="preserve"> </w:t>
      </w:r>
      <w:r>
        <w:rPr>
          <w:sz w:val="24"/>
        </w:rPr>
        <w:t>lembaga di luar UQB</w:t>
      </w:r>
    </w:p>
    <w:p w:rsidR="00EA7846" w:rsidRDefault="00EA7846" w:rsidP="00EA7846">
      <w:pPr>
        <w:pStyle w:val="Heading1"/>
        <w:numPr>
          <w:ilvl w:val="1"/>
          <w:numId w:val="19"/>
        </w:numPr>
        <w:tabs>
          <w:tab w:val="left" w:pos="649"/>
        </w:tabs>
        <w:spacing w:line="270" w:lineRule="exact"/>
        <w:ind w:right="0"/>
        <w:jc w:val="both"/>
      </w:pPr>
      <w:r>
        <w:t>Manfaat</w:t>
      </w:r>
      <w:r>
        <w:rPr>
          <w:spacing w:val="-5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</w:p>
    <w:p w:rsidR="00EA7846" w:rsidRDefault="00EA7846" w:rsidP="00EA7846">
      <w:pPr>
        <w:pStyle w:val="BodyText"/>
        <w:spacing w:before="127" w:line="360" w:lineRule="auto"/>
        <w:ind w:left="220" w:right="174" w:firstLine="708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POR Fakultas</w:t>
      </w:r>
      <w:r>
        <w:rPr>
          <w:lang w:val="en-US"/>
        </w:rPr>
        <w:t xml:space="preserve"> KIP </w:t>
      </w:r>
      <w:r>
        <w:t>Universitas Quality Berastagi Tahun Akademik</w:t>
      </w:r>
      <w:r>
        <w:rPr>
          <w:spacing w:val="1"/>
        </w:rPr>
        <w:t xml:space="preserve"> </w:t>
      </w:r>
      <w:r>
        <w:t>2019/2020</w:t>
      </w:r>
      <w:r>
        <w:rPr>
          <w:spacing w:val="-1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memiliki manfaat:</w:t>
      </w:r>
    </w:p>
    <w:p w:rsidR="00EA7846" w:rsidRDefault="00EA7846" w:rsidP="00EA7846">
      <w:pPr>
        <w:pStyle w:val="ListParagraph"/>
        <w:numPr>
          <w:ilvl w:val="2"/>
          <w:numId w:val="19"/>
        </w:numPr>
        <w:tabs>
          <w:tab w:val="left" w:pos="993"/>
        </w:tabs>
        <w:spacing w:before="131" w:line="360" w:lineRule="auto"/>
        <w:ind w:left="993" w:right="1880" w:hanging="361"/>
        <w:jc w:val="both"/>
        <w:rPr>
          <w:sz w:val="24"/>
        </w:rPr>
      </w:pPr>
      <w:r>
        <w:rPr>
          <w:sz w:val="24"/>
        </w:rPr>
        <w:t>Meningkatkan Pelayanan bidang Penelitian yang Berkualitas terhadap</w:t>
      </w:r>
      <w:r>
        <w:rPr>
          <w:spacing w:val="-57"/>
          <w:sz w:val="24"/>
        </w:rPr>
        <w:t xml:space="preserve"> </w:t>
      </w:r>
      <w:r>
        <w:rPr>
          <w:sz w:val="24"/>
        </w:rPr>
        <w:t>Dosen</w:t>
      </w:r>
    </w:p>
    <w:p w:rsidR="00EA7846" w:rsidRDefault="00EA7846" w:rsidP="00EA7846">
      <w:pPr>
        <w:pStyle w:val="ListParagraph"/>
        <w:numPr>
          <w:ilvl w:val="2"/>
          <w:numId w:val="19"/>
        </w:numPr>
        <w:tabs>
          <w:tab w:val="left" w:pos="993"/>
        </w:tabs>
        <w:spacing w:line="357" w:lineRule="auto"/>
        <w:ind w:left="993" w:right="1864" w:hanging="361"/>
        <w:jc w:val="both"/>
        <w:rPr>
          <w:sz w:val="24"/>
        </w:rPr>
      </w:pPr>
      <w:r>
        <w:rPr>
          <w:sz w:val="24"/>
        </w:rPr>
        <w:t>Sebagai perbaikan secara terus-menerus dalam peningkatan pelayanan</w:t>
      </w:r>
      <w:r>
        <w:rPr>
          <w:spacing w:val="-57"/>
          <w:sz w:val="24"/>
        </w:rPr>
        <w:t xml:space="preserve"> </w:t>
      </w:r>
      <w:r>
        <w:rPr>
          <w:sz w:val="24"/>
        </w:rPr>
        <w:t>bidang</w:t>
      </w:r>
      <w:r>
        <w:rPr>
          <w:spacing w:val="-5"/>
          <w:sz w:val="24"/>
        </w:rPr>
        <w:t xml:space="preserve"> </w:t>
      </w:r>
      <w:r>
        <w:rPr>
          <w:sz w:val="24"/>
        </w:rPr>
        <w:t>penelitian</w:t>
      </w:r>
    </w:p>
    <w:p w:rsidR="00EA7846" w:rsidRDefault="00EA7846" w:rsidP="00EA7846">
      <w:pPr>
        <w:pStyle w:val="Heading1"/>
        <w:numPr>
          <w:ilvl w:val="1"/>
          <w:numId w:val="19"/>
        </w:numPr>
        <w:tabs>
          <w:tab w:val="left" w:pos="577"/>
        </w:tabs>
        <w:spacing w:before="218"/>
        <w:ind w:left="576" w:right="0" w:hanging="361"/>
        <w:jc w:val="both"/>
      </w:pPr>
      <w:r>
        <w:t>Waktu</w:t>
      </w:r>
      <w:r>
        <w:rPr>
          <w:spacing w:val="-5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Evaluasi</w:t>
      </w:r>
    </w:p>
    <w:p w:rsidR="00EA7846" w:rsidRDefault="00EA7846" w:rsidP="00EA7846">
      <w:pPr>
        <w:pStyle w:val="BodyText"/>
        <w:spacing w:before="132" w:line="360" w:lineRule="auto"/>
        <w:ind w:left="220" w:right="173" w:firstLine="708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dilingkungan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 xml:space="preserve">melibatkan dosen di Program Studi POR Fakultas </w:t>
      </w:r>
      <w:r>
        <w:rPr>
          <w:lang w:val="en-US"/>
        </w:rPr>
        <w:t>KIP</w:t>
      </w:r>
      <w:r>
        <w:t xml:space="preserve"> Universitas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  <w:r>
        <w:rPr>
          <w:spacing w:val="-1"/>
        </w:rPr>
        <w:t xml:space="preserve"> </w:t>
      </w:r>
      <w:r>
        <w:t>Kegiatan</w:t>
      </w:r>
      <w:r>
        <w:rPr>
          <w:spacing w:val="-10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dimulai</w:t>
      </w:r>
      <w:r>
        <w:rPr>
          <w:spacing w:val="-6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awal</w:t>
      </w:r>
      <w:r>
        <w:rPr>
          <w:spacing w:val="-8"/>
        </w:rPr>
        <w:t xml:space="preserve"> </w:t>
      </w:r>
      <w:r>
        <w:t>pekuliahan</w:t>
      </w:r>
      <w:r>
        <w:rPr>
          <w:spacing w:val="-5"/>
        </w:rPr>
        <w:t xml:space="preserve"> </w:t>
      </w:r>
      <w:r>
        <w:t>semester</w:t>
      </w:r>
      <w:r>
        <w:rPr>
          <w:spacing w:val="-10"/>
        </w:rPr>
        <w:t xml:space="preserve"> </w:t>
      </w:r>
      <w:r>
        <w:t>genap</w:t>
      </w:r>
      <w:r>
        <w:rPr>
          <w:spacing w:val="-8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menyusun</w:t>
      </w:r>
      <w:r>
        <w:rPr>
          <w:spacing w:val="-58"/>
        </w:rPr>
        <w:t xml:space="preserve"> </w:t>
      </w:r>
      <w:r>
        <w:t>Instrument Monitoring dan Evaluasi Pelayanan untuk memonitoring dan mengevaluasi pada</w:t>
      </w:r>
      <w:r>
        <w:rPr>
          <w:spacing w:val="1"/>
        </w:rPr>
        <w:t xml:space="preserve"> </w:t>
      </w:r>
      <w:r>
        <w:rPr>
          <w:spacing w:val="-1"/>
        </w:rPr>
        <w:t>Semester</w:t>
      </w:r>
      <w:r>
        <w:rPr>
          <w:spacing w:val="-14"/>
        </w:rPr>
        <w:t xml:space="preserve"> </w:t>
      </w:r>
      <w:r>
        <w:rPr>
          <w:spacing w:val="-1"/>
        </w:rPr>
        <w:t>Genap</w:t>
      </w:r>
      <w:r>
        <w:rPr>
          <w:spacing w:val="-10"/>
        </w:rPr>
        <w:t xml:space="preserve"> </w:t>
      </w:r>
      <w:r>
        <w:rPr>
          <w:spacing w:val="-1"/>
        </w:rPr>
        <w:t>Program</w:t>
      </w:r>
      <w:r>
        <w:rPr>
          <w:spacing w:val="-8"/>
        </w:rPr>
        <w:t xml:space="preserve"> </w:t>
      </w:r>
      <w:r>
        <w:t>Studi</w:t>
      </w:r>
      <w:r>
        <w:rPr>
          <w:spacing w:val="-1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Fakultas</w:t>
      </w:r>
      <w:r>
        <w:rPr>
          <w:spacing w:val="-11"/>
        </w:rPr>
        <w:t xml:space="preserve"> </w:t>
      </w:r>
      <w:r>
        <w:rPr>
          <w:lang w:val="en-US"/>
        </w:rPr>
        <w:t>KIP</w:t>
      </w:r>
      <w:r>
        <w:rPr>
          <w:spacing w:val="-13"/>
        </w:rPr>
        <w:t xml:space="preserve"> </w:t>
      </w:r>
      <w:r>
        <w:t>Universitas</w:t>
      </w:r>
      <w:r>
        <w:rPr>
          <w:spacing w:val="-15"/>
        </w:rPr>
        <w:t xml:space="preserve"> </w:t>
      </w:r>
      <w:r>
        <w:t>Quality</w:t>
      </w:r>
      <w:r>
        <w:rPr>
          <w:spacing w:val="-57"/>
        </w:rPr>
        <w:t xml:space="preserve"> </w:t>
      </w:r>
      <w:r>
        <w:t>Berastagi</w:t>
      </w:r>
      <w:r>
        <w:rPr>
          <w:spacing w:val="3"/>
        </w:rPr>
        <w:t xml:space="preserve"> </w:t>
      </w:r>
      <w:r>
        <w:t>Tahun Akademik 2019/2020.</w:t>
      </w:r>
    </w:p>
    <w:p w:rsidR="00EA7846" w:rsidRDefault="00EA7846" w:rsidP="00EA7846">
      <w:pPr>
        <w:pStyle w:val="Heading1"/>
        <w:numPr>
          <w:ilvl w:val="1"/>
          <w:numId w:val="19"/>
        </w:numPr>
        <w:tabs>
          <w:tab w:val="left" w:pos="649"/>
        </w:tabs>
        <w:spacing w:before="217"/>
        <w:ind w:right="0"/>
        <w:jc w:val="both"/>
      </w:pPr>
      <w:r>
        <w:t>Aspek-aspek</w:t>
      </w:r>
      <w:r>
        <w:rPr>
          <w:spacing w:val="-6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Dinilai</w:t>
      </w:r>
    </w:p>
    <w:p w:rsidR="00EA7846" w:rsidRDefault="00EA7846" w:rsidP="00EA7846">
      <w:pPr>
        <w:pStyle w:val="BodyText"/>
        <w:spacing w:before="128" w:line="360" w:lineRule="auto"/>
        <w:ind w:left="100" w:right="106" w:firstLine="828"/>
        <w:jc w:val="both"/>
      </w:pPr>
      <w:r>
        <w:t>Aspek-aspek Monitoring dan Evaluasi yang dinilai pada Semester Genap Program Studi</w:t>
      </w:r>
      <w:r>
        <w:rPr>
          <w:spacing w:val="1"/>
        </w:rPr>
        <w:t xml:space="preserve"> </w:t>
      </w:r>
      <w:r>
        <w:t xml:space="preserve">POR </w:t>
      </w:r>
      <w:r>
        <w:rPr>
          <w:lang w:val="en-US"/>
        </w:rPr>
        <w:t>FKIP</w:t>
      </w:r>
      <w:r>
        <w:t xml:space="preserve"> Universitas Quality Berastagi Tahun Akademik</w:t>
      </w:r>
      <w:r>
        <w:rPr>
          <w:spacing w:val="1"/>
        </w:rPr>
        <w:t xml:space="preserve"> </w:t>
      </w:r>
      <w:r>
        <w:t>2019/2020</w:t>
      </w:r>
      <w:r>
        <w:rPr>
          <w:spacing w:val="-1"/>
        </w:rPr>
        <w:t xml:space="preserve"> </w:t>
      </w:r>
      <w:r>
        <w:t>ada</w:t>
      </w:r>
      <w:r>
        <w:rPr>
          <w:spacing w:val="2"/>
        </w:rPr>
        <w:t xml:space="preserve"> </w:t>
      </w:r>
      <w:r>
        <w:t>8 komponen yaitu:</w:t>
      </w:r>
    </w:p>
    <w:p w:rsidR="00EA7846" w:rsidRDefault="00EA7846" w:rsidP="00EA7846">
      <w:pPr>
        <w:pStyle w:val="ListParagraph"/>
        <w:numPr>
          <w:ilvl w:val="0"/>
          <w:numId w:val="18"/>
        </w:numPr>
        <w:tabs>
          <w:tab w:val="left" w:pos="821"/>
        </w:tabs>
        <w:spacing w:before="2"/>
        <w:jc w:val="both"/>
        <w:rPr>
          <w:sz w:val="24"/>
        </w:rPr>
      </w:pPr>
      <w:r>
        <w:rPr>
          <w:sz w:val="24"/>
        </w:rPr>
        <w:t>Akses</w:t>
      </w:r>
      <w:r>
        <w:rPr>
          <w:spacing w:val="-5"/>
          <w:sz w:val="24"/>
        </w:rPr>
        <w:t xml:space="preserve"> </w:t>
      </w:r>
      <w:r>
        <w:rPr>
          <w:sz w:val="24"/>
        </w:rPr>
        <w:t>internet</w:t>
      </w:r>
      <w:r>
        <w:rPr>
          <w:spacing w:val="-3"/>
          <w:sz w:val="24"/>
        </w:rPr>
        <w:t xml:space="preserve"> </w:t>
      </w:r>
      <w:r>
        <w:rPr>
          <w:sz w:val="24"/>
        </w:rPr>
        <w:t>(WiFi)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kegiatan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</w:p>
    <w:p w:rsidR="00EA7846" w:rsidRDefault="00EA7846" w:rsidP="00EA7846">
      <w:pPr>
        <w:pStyle w:val="ListParagraph"/>
        <w:numPr>
          <w:ilvl w:val="0"/>
          <w:numId w:val="18"/>
        </w:numPr>
        <w:tabs>
          <w:tab w:val="left" w:pos="821"/>
        </w:tabs>
        <w:spacing w:before="137"/>
        <w:jc w:val="both"/>
        <w:rPr>
          <w:sz w:val="24"/>
        </w:rPr>
      </w:pPr>
      <w:r>
        <w:rPr>
          <w:sz w:val="24"/>
        </w:rPr>
        <w:t>Ketersediaan</w:t>
      </w:r>
      <w:r>
        <w:rPr>
          <w:spacing w:val="-3"/>
          <w:sz w:val="24"/>
        </w:rPr>
        <w:t xml:space="preserve"> </w:t>
      </w:r>
      <w:r>
        <w:rPr>
          <w:sz w:val="24"/>
        </w:rPr>
        <w:t>akses</w:t>
      </w:r>
      <w:r>
        <w:rPr>
          <w:spacing w:val="-4"/>
          <w:sz w:val="24"/>
        </w:rPr>
        <w:t xml:space="preserve"> </w:t>
      </w:r>
      <w:r>
        <w:rPr>
          <w:sz w:val="24"/>
        </w:rPr>
        <w:t>jurnal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</w:p>
    <w:p w:rsidR="00EA7846" w:rsidRDefault="00EA7846" w:rsidP="00EA7846">
      <w:pPr>
        <w:pStyle w:val="ListParagraph"/>
        <w:numPr>
          <w:ilvl w:val="0"/>
          <w:numId w:val="18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Kemudahan</w:t>
      </w:r>
      <w:r>
        <w:rPr>
          <w:spacing w:val="-2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6"/>
          <w:sz w:val="24"/>
        </w:rPr>
        <w:t xml:space="preserve"> </w:t>
      </w:r>
      <w:r>
        <w:rPr>
          <w:sz w:val="24"/>
        </w:rPr>
        <w:t>informasi</w:t>
      </w:r>
      <w:r>
        <w:rPr>
          <w:spacing w:val="-5"/>
          <w:sz w:val="24"/>
        </w:rPr>
        <w:t xml:space="preserve"> </w:t>
      </w:r>
      <w:r>
        <w:rPr>
          <w:sz w:val="24"/>
        </w:rPr>
        <w:t>tentang</w:t>
      </w:r>
      <w:r>
        <w:rPr>
          <w:spacing w:val="-6"/>
          <w:sz w:val="24"/>
        </w:rPr>
        <w:t xml:space="preserve"> </w:t>
      </w:r>
      <w:r>
        <w:rPr>
          <w:sz w:val="24"/>
        </w:rPr>
        <w:t>penelitian</w:t>
      </w:r>
    </w:p>
    <w:p w:rsidR="00EA7846" w:rsidRDefault="00EA7846" w:rsidP="00EA7846">
      <w:pPr>
        <w:pStyle w:val="ListParagraph"/>
        <w:numPr>
          <w:ilvl w:val="0"/>
          <w:numId w:val="18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Prosedur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</w:p>
    <w:p w:rsidR="00EA7846" w:rsidRDefault="00EA7846" w:rsidP="00EA7846">
      <w:pPr>
        <w:pStyle w:val="ListParagraph"/>
        <w:numPr>
          <w:ilvl w:val="0"/>
          <w:numId w:val="18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Kerjasama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mitra</w:t>
      </w:r>
    </w:p>
    <w:p w:rsidR="00EA7846" w:rsidRDefault="00EA7846" w:rsidP="00EA7846">
      <w:pPr>
        <w:pStyle w:val="ListParagraph"/>
        <w:numPr>
          <w:ilvl w:val="0"/>
          <w:numId w:val="18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Fasilitasi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  <w:r>
        <w:rPr>
          <w:spacing w:val="-3"/>
          <w:sz w:val="24"/>
        </w:rPr>
        <w:t xml:space="preserve"> </w:t>
      </w:r>
      <w:r>
        <w:rPr>
          <w:sz w:val="24"/>
        </w:rPr>
        <w:t>hibah</w:t>
      </w:r>
      <w:r>
        <w:rPr>
          <w:spacing w:val="-8"/>
          <w:sz w:val="24"/>
        </w:rPr>
        <w:t xml:space="preserve"> </w:t>
      </w:r>
      <w:r>
        <w:rPr>
          <w:sz w:val="24"/>
        </w:rPr>
        <w:t>eksternal</w:t>
      </w:r>
    </w:p>
    <w:p w:rsidR="00EA7846" w:rsidRDefault="00EA7846" w:rsidP="00EA7846">
      <w:pPr>
        <w:pStyle w:val="ListParagraph"/>
        <w:numPr>
          <w:ilvl w:val="0"/>
          <w:numId w:val="18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Fasilitasi</w:t>
      </w:r>
      <w:r>
        <w:rPr>
          <w:spacing w:val="-4"/>
          <w:sz w:val="24"/>
        </w:rPr>
        <w:t xml:space="preserve"> </w:t>
      </w:r>
      <w:r>
        <w:rPr>
          <w:sz w:val="24"/>
        </w:rPr>
        <w:t>publikasi</w:t>
      </w:r>
      <w:r>
        <w:rPr>
          <w:spacing w:val="-8"/>
          <w:sz w:val="24"/>
        </w:rPr>
        <w:t xml:space="preserve"> </w:t>
      </w:r>
      <w:r>
        <w:rPr>
          <w:sz w:val="24"/>
        </w:rPr>
        <w:t>artikel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jurnal</w:t>
      </w:r>
      <w:r>
        <w:rPr>
          <w:spacing w:val="-4"/>
          <w:sz w:val="24"/>
        </w:rPr>
        <w:t xml:space="preserve"> </w:t>
      </w:r>
      <w:r>
        <w:rPr>
          <w:sz w:val="24"/>
        </w:rPr>
        <w:t>nasional</w:t>
      </w:r>
      <w:r>
        <w:rPr>
          <w:spacing w:val="-4"/>
          <w:sz w:val="24"/>
        </w:rPr>
        <w:t xml:space="preserve"> </w:t>
      </w:r>
      <w:r>
        <w:rPr>
          <w:sz w:val="24"/>
        </w:rPr>
        <w:t>terakreditasi</w:t>
      </w:r>
    </w:p>
    <w:p w:rsidR="00EA7846" w:rsidRDefault="00EA7846" w:rsidP="00EA7846">
      <w:pPr>
        <w:pStyle w:val="ListParagraph"/>
        <w:numPr>
          <w:ilvl w:val="0"/>
          <w:numId w:val="18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Dukungan</w:t>
      </w:r>
      <w:r>
        <w:rPr>
          <w:spacing w:val="-4"/>
          <w:sz w:val="24"/>
        </w:rPr>
        <w:t xml:space="preserve"> </w:t>
      </w:r>
      <w:r>
        <w:rPr>
          <w:sz w:val="24"/>
        </w:rPr>
        <w:t>dana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kegiatan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</w:p>
    <w:p w:rsidR="00EA7846" w:rsidRDefault="00EA7846" w:rsidP="00EA7846">
      <w:pPr>
        <w:rPr>
          <w:sz w:val="24"/>
        </w:rPr>
        <w:sectPr w:rsidR="00EA7846">
          <w:pgSz w:w="12240" w:h="15840"/>
          <w:pgMar w:top="1060" w:right="1020" w:bottom="280" w:left="1600" w:header="720" w:footer="720" w:gutter="0"/>
          <w:cols w:space="720"/>
        </w:sectPr>
      </w:pPr>
    </w:p>
    <w:p w:rsidR="00EA7846" w:rsidRDefault="00EA7846" w:rsidP="00EA7846">
      <w:pPr>
        <w:pStyle w:val="BodyText"/>
        <w:rPr>
          <w:sz w:val="19"/>
        </w:rPr>
      </w:pPr>
    </w:p>
    <w:p w:rsidR="00EA7846" w:rsidRDefault="00EA7846" w:rsidP="00EA7846">
      <w:pPr>
        <w:pStyle w:val="Heading1"/>
        <w:spacing w:before="90"/>
        <w:ind w:left="529" w:right="677"/>
      </w:pPr>
      <w:r>
        <w:t>BAB</w:t>
      </w:r>
      <w:r>
        <w:rPr>
          <w:spacing w:val="-2"/>
        </w:rPr>
        <w:t xml:space="preserve"> </w:t>
      </w:r>
      <w:r>
        <w:t>II</w:t>
      </w:r>
    </w:p>
    <w:p w:rsidR="00EA7846" w:rsidRDefault="00EA7846" w:rsidP="00EA7846">
      <w:pPr>
        <w:spacing w:before="124"/>
        <w:ind w:left="380" w:right="677"/>
        <w:jc w:val="center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PENGUMPULAN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ANALISIS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</w:p>
    <w:p w:rsidR="00EA7846" w:rsidRDefault="00EA7846" w:rsidP="00EA7846">
      <w:pPr>
        <w:pStyle w:val="BodyText"/>
        <w:rPr>
          <w:b/>
          <w:sz w:val="26"/>
        </w:rPr>
      </w:pPr>
    </w:p>
    <w:p w:rsidR="00EA7846" w:rsidRDefault="00EA7846" w:rsidP="00EA7846">
      <w:pPr>
        <w:pStyle w:val="BodyText"/>
        <w:spacing w:before="4"/>
        <w:rPr>
          <w:b/>
          <w:sz w:val="21"/>
        </w:rPr>
      </w:pPr>
    </w:p>
    <w:p w:rsidR="00EA7846" w:rsidRDefault="00EA7846" w:rsidP="00EA7846">
      <w:pPr>
        <w:pStyle w:val="Heading1"/>
        <w:numPr>
          <w:ilvl w:val="1"/>
          <w:numId w:val="17"/>
        </w:numPr>
        <w:tabs>
          <w:tab w:val="left" w:pos="537"/>
        </w:tabs>
        <w:ind w:right="0"/>
        <w:jc w:val="both"/>
      </w:pPr>
      <w:r>
        <w:t>Metode</w:t>
      </w:r>
      <w:r>
        <w:rPr>
          <w:spacing w:val="-3"/>
        </w:rPr>
        <w:t xml:space="preserve"> </w:t>
      </w:r>
      <w:r>
        <w:t>Pengumpulan</w:t>
      </w:r>
      <w:r>
        <w:rPr>
          <w:spacing w:val="-2"/>
        </w:rPr>
        <w:t xml:space="preserve"> </w:t>
      </w:r>
      <w:r>
        <w:t>Data</w:t>
      </w:r>
    </w:p>
    <w:p w:rsidR="00EA7846" w:rsidRDefault="00EA7846" w:rsidP="00EA7846">
      <w:pPr>
        <w:pStyle w:val="BodyText"/>
        <w:spacing w:before="128" w:line="360" w:lineRule="auto"/>
        <w:ind w:left="264" w:right="174" w:firstLine="520"/>
        <w:jc w:val="both"/>
      </w:pP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 xml:space="preserve">dilakukan secara </w:t>
      </w:r>
      <w:r>
        <w:rPr>
          <w:spacing w:val="9"/>
        </w:rPr>
        <w:t xml:space="preserve">manual </w:t>
      </w:r>
      <w:r>
        <w:t>agar dapat meningkatkan kualitas penelitian dosen di Program Studi</w:t>
      </w:r>
      <w:r>
        <w:rPr>
          <w:spacing w:val="1"/>
        </w:rPr>
        <w:t xml:space="preserve"> </w:t>
      </w:r>
      <w:r>
        <w:t xml:space="preserve">POR Fakultas </w:t>
      </w:r>
      <w:r>
        <w:rPr>
          <w:lang w:val="en-US"/>
        </w:rPr>
        <w:t>KIP</w:t>
      </w:r>
      <w:r>
        <w:t xml:space="preserve"> Universitas Quality Berastagi. Adapun instrumen</w:t>
      </w:r>
      <w:r>
        <w:rPr>
          <w:spacing w:val="1"/>
        </w:rPr>
        <w:t xml:space="preserve"> </w:t>
      </w:r>
      <w:r>
        <w:t>yang telah disusun oleh Ketua Lembaga Penjamin Mutu Internal (LPMI) dan Gugus Penjamin</w:t>
      </w:r>
      <w:r>
        <w:rPr>
          <w:spacing w:val="1"/>
        </w:rPr>
        <w:t xml:space="preserve"> </w:t>
      </w:r>
      <w:r>
        <w:t>Mutu (GPM) setiap Fakultas yang ada di Universitas Quality Berastagi meliputi</w:t>
      </w:r>
      <w:r>
        <w:rPr>
          <w:lang w:val="en-US"/>
        </w:rPr>
        <w:t xml:space="preserve"> </w:t>
      </w:r>
      <w:r>
        <w:t>8 instrumen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meliputi:</w:t>
      </w:r>
    </w:p>
    <w:p w:rsidR="00EA7846" w:rsidRDefault="00EA7846" w:rsidP="00EA7846">
      <w:pPr>
        <w:pStyle w:val="ListParagraph"/>
        <w:numPr>
          <w:ilvl w:val="2"/>
          <w:numId w:val="17"/>
        </w:numPr>
        <w:tabs>
          <w:tab w:val="left" w:pos="821"/>
        </w:tabs>
        <w:spacing w:before="1"/>
        <w:jc w:val="both"/>
        <w:rPr>
          <w:sz w:val="24"/>
        </w:rPr>
      </w:pPr>
      <w:r>
        <w:rPr>
          <w:sz w:val="24"/>
        </w:rPr>
        <w:t>Akses</w:t>
      </w:r>
      <w:r>
        <w:rPr>
          <w:spacing w:val="-5"/>
          <w:sz w:val="24"/>
        </w:rPr>
        <w:t xml:space="preserve"> </w:t>
      </w:r>
      <w:r>
        <w:rPr>
          <w:sz w:val="24"/>
        </w:rPr>
        <w:t>internet</w:t>
      </w:r>
      <w:r>
        <w:rPr>
          <w:spacing w:val="-3"/>
          <w:sz w:val="24"/>
        </w:rPr>
        <w:t xml:space="preserve"> </w:t>
      </w:r>
      <w:r>
        <w:rPr>
          <w:sz w:val="24"/>
        </w:rPr>
        <w:t>(WiFi)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kegiatan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</w:p>
    <w:p w:rsidR="00EA7846" w:rsidRDefault="00EA7846" w:rsidP="00EA7846">
      <w:pPr>
        <w:pStyle w:val="ListParagraph"/>
        <w:numPr>
          <w:ilvl w:val="2"/>
          <w:numId w:val="17"/>
        </w:numPr>
        <w:tabs>
          <w:tab w:val="left" w:pos="821"/>
        </w:tabs>
        <w:spacing w:before="135"/>
        <w:jc w:val="both"/>
        <w:rPr>
          <w:sz w:val="24"/>
        </w:rPr>
      </w:pPr>
      <w:r>
        <w:rPr>
          <w:sz w:val="24"/>
        </w:rPr>
        <w:t>Ketersediaan</w:t>
      </w:r>
      <w:r>
        <w:rPr>
          <w:spacing w:val="-3"/>
          <w:sz w:val="24"/>
        </w:rPr>
        <w:t xml:space="preserve"> </w:t>
      </w:r>
      <w:r>
        <w:rPr>
          <w:sz w:val="24"/>
        </w:rPr>
        <w:t>akses</w:t>
      </w:r>
      <w:r>
        <w:rPr>
          <w:spacing w:val="-4"/>
          <w:sz w:val="24"/>
        </w:rPr>
        <w:t xml:space="preserve"> </w:t>
      </w:r>
      <w:r>
        <w:rPr>
          <w:sz w:val="24"/>
        </w:rPr>
        <w:t>jurnal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</w:p>
    <w:p w:rsidR="00EA7846" w:rsidRDefault="00EA7846" w:rsidP="00EA7846">
      <w:pPr>
        <w:pStyle w:val="ListParagraph"/>
        <w:numPr>
          <w:ilvl w:val="2"/>
          <w:numId w:val="17"/>
        </w:numPr>
        <w:tabs>
          <w:tab w:val="left" w:pos="821"/>
        </w:tabs>
        <w:spacing w:before="141"/>
        <w:rPr>
          <w:sz w:val="24"/>
        </w:rPr>
      </w:pPr>
      <w:r>
        <w:rPr>
          <w:sz w:val="24"/>
        </w:rPr>
        <w:t>Kemudahan</w:t>
      </w:r>
      <w:r>
        <w:rPr>
          <w:spacing w:val="-2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6"/>
          <w:sz w:val="24"/>
        </w:rPr>
        <w:t xml:space="preserve"> </w:t>
      </w:r>
      <w:r>
        <w:rPr>
          <w:sz w:val="24"/>
        </w:rPr>
        <w:t>informasi</w:t>
      </w:r>
      <w:r>
        <w:rPr>
          <w:spacing w:val="-5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</w:p>
    <w:p w:rsidR="00EA7846" w:rsidRDefault="00EA7846" w:rsidP="00EA7846">
      <w:pPr>
        <w:pStyle w:val="ListParagraph"/>
        <w:numPr>
          <w:ilvl w:val="2"/>
          <w:numId w:val="17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Prosedur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</w:p>
    <w:p w:rsidR="00EA7846" w:rsidRDefault="00EA7846" w:rsidP="00EA7846">
      <w:pPr>
        <w:pStyle w:val="ListParagraph"/>
        <w:numPr>
          <w:ilvl w:val="2"/>
          <w:numId w:val="17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Kerjasama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mitra</w:t>
      </w:r>
    </w:p>
    <w:p w:rsidR="00EA7846" w:rsidRDefault="00EA7846" w:rsidP="00EA7846">
      <w:pPr>
        <w:pStyle w:val="ListParagraph"/>
        <w:numPr>
          <w:ilvl w:val="2"/>
          <w:numId w:val="17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Fasilitasi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  <w:r>
        <w:rPr>
          <w:spacing w:val="-3"/>
          <w:sz w:val="24"/>
        </w:rPr>
        <w:t xml:space="preserve"> </w:t>
      </w:r>
      <w:r>
        <w:rPr>
          <w:sz w:val="24"/>
        </w:rPr>
        <w:t>hibah</w:t>
      </w:r>
      <w:r>
        <w:rPr>
          <w:spacing w:val="-8"/>
          <w:sz w:val="24"/>
        </w:rPr>
        <w:t xml:space="preserve"> </w:t>
      </w:r>
      <w:r>
        <w:rPr>
          <w:sz w:val="24"/>
        </w:rPr>
        <w:t>eksternal</w:t>
      </w:r>
    </w:p>
    <w:p w:rsidR="00EA7846" w:rsidRDefault="00EA7846" w:rsidP="00EA7846">
      <w:pPr>
        <w:pStyle w:val="ListParagraph"/>
        <w:numPr>
          <w:ilvl w:val="2"/>
          <w:numId w:val="17"/>
        </w:numPr>
        <w:tabs>
          <w:tab w:val="left" w:pos="821"/>
        </w:tabs>
        <w:spacing w:before="140"/>
        <w:rPr>
          <w:sz w:val="24"/>
        </w:rPr>
      </w:pPr>
      <w:r>
        <w:rPr>
          <w:sz w:val="24"/>
        </w:rPr>
        <w:t>Fasilitasi</w:t>
      </w:r>
      <w:r>
        <w:rPr>
          <w:spacing w:val="-4"/>
          <w:sz w:val="24"/>
        </w:rPr>
        <w:t xml:space="preserve"> </w:t>
      </w:r>
      <w:r>
        <w:rPr>
          <w:sz w:val="24"/>
        </w:rPr>
        <w:t>publikasi</w:t>
      </w:r>
      <w:r>
        <w:rPr>
          <w:spacing w:val="-8"/>
          <w:sz w:val="24"/>
        </w:rPr>
        <w:t xml:space="preserve"> </w:t>
      </w:r>
      <w:r>
        <w:rPr>
          <w:sz w:val="24"/>
        </w:rPr>
        <w:t>artikel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jurnal</w:t>
      </w:r>
      <w:r>
        <w:rPr>
          <w:spacing w:val="-4"/>
          <w:sz w:val="24"/>
        </w:rPr>
        <w:t xml:space="preserve"> </w:t>
      </w:r>
      <w:r>
        <w:rPr>
          <w:sz w:val="24"/>
        </w:rPr>
        <w:t>nasional</w:t>
      </w:r>
      <w:r>
        <w:rPr>
          <w:spacing w:val="-4"/>
          <w:sz w:val="24"/>
        </w:rPr>
        <w:t xml:space="preserve"> </w:t>
      </w:r>
      <w:r>
        <w:rPr>
          <w:sz w:val="24"/>
        </w:rPr>
        <w:t>terakreditasi</w:t>
      </w:r>
    </w:p>
    <w:p w:rsidR="00EA7846" w:rsidRDefault="00EA7846" w:rsidP="00EA7846">
      <w:pPr>
        <w:pStyle w:val="ListParagraph"/>
        <w:numPr>
          <w:ilvl w:val="2"/>
          <w:numId w:val="17"/>
        </w:numPr>
        <w:tabs>
          <w:tab w:val="left" w:pos="821"/>
        </w:tabs>
        <w:spacing w:before="136"/>
        <w:rPr>
          <w:sz w:val="24"/>
        </w:rPr>
      </w:pPr>
      <w:r>
        <w:rPr>
          <w:sz w:val="24"/>
        </w:rPr>
        <w:t>Dukungan</w:t>
      </w:r>
      <w:r>
        <w:rPr>
          <w:spacing w:val="-4"/>
          <w:sz w:val="24"/>
        </w:rPr>
        <w:t xml:space="preserve"> </w:t>
      </w:r>
      <w:r>
        <w:rPr>
          <w:sz w:val="24"/>
        </w:rPr>
        <w:t>dana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kegiatan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</w:p>
    <w:p w:rsidR="00EA7846" w:rsidRDefault="00EA7846" w:rsidP="00EA7846">
      <w:pPr>
        <w:pStyle w:val="BodyText"/>
        <w:spacing w:before="7"/>
        <w:rPr>
          <w:sz w:val="29"/>
        </w:rPr>
      </w:pPr>
    </w:p>
    <w:p w:rsidR="00EA7846" w:rsidRDefault="00EA7846" w:rsidP="00EA7846">
      <w:pPr>
        <w:pStyle w:val="Heading1"/>
        <w:numPr>
          <w:ilvl w:val="1"/>
          <w:numId w:val="17"/>
        </w:numPr>
        <w:tabs>
          <w:tab w:val="left" w:pos="673"/>
        </w:tabs>
        <w:ind w:left="672" w:right="0"/>
        <w:jc w:val="both"/>
      </w:pPr>
      <w:r>
        <w:t>Metode</w:t>
      </w:r>
      <w:r>
        <w:rPr>
          <w:spacing w:val="-3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Data</w:t>
      </w:r>
    </w:p>
    <w:p w:rsidR="00EA7846" w:rsidRDefault="00EA7846" w:rsidP="00EA7846">
      <w:pPr>
        <w:spacing w:before="128" w:line="360" w:lineRule="auto"/>
        <w:ind w:left="100" w:right="110" w:firstLine="720"/>
        <w:jc w:val="both"/>
        <w:rPr>
          <w:b/>
          <w:sz w:val="24"/>
        </w:rPr>
      </w:pPr>
      <w:r>
        <w:rPr>
          <w:sz w:val="24"/>
        </w:rPr>
        <w:t>Metode yang digunakan</w:t>
      </w:r>
      <w:r>
        <w:rPr>
          <w:spacing w:val="1"/>
          <w:sz w:val="24"/>
        </w:rPr>
        <w:t xml:space="preserve"> </w:t>
      </w:r>
      <w:r>
        <w:rPr>
          <w:sz w:val="24"/>
        </w:rPr>
        <w:t>yakni dengan menjalankan instrument angket atau kuesioner</w:t>
      </w:r>
      <w:r>
        <w:rPr>
          <w:spacing w:val="1"/>
          <w:sz w:val="24"/>
        </w:rPr>
        <w:t xml:space="preserve"> </w:t>
      </w:r>
      <w:r>
        <w:rPr>
          <w:sz w:val="24"/>
        </w:rPr>
        <w:t>kepada seluruh dosen yang homebasenya di program studi POR oleh</w:t>
      </w:r>
      <w:r>
        <w:rPr>
          <w:spacing w:val="1"/>
          <w:sz w:val="24"/>
        </w:rPr>
        <w:t xml:space="preserve"> </w:t>
      </w:r>
      <w:r>
        <w:rPr>
          <w:sz w:val="24"/>
        </w:rPr>
        <w:t>gugus</w:t>
      </w:r>
      <w:r>
        <w:rPr>
          <w:spacing w:val="-13"/>
          <w:sz w:val="24"/>
        </w:rPr>
        <w:t xml:space="preserve"> </w:t>
      </w:r>
      <w:r>
        <w:rPr>
          <w:sz w:val="24"/>
        </w:rPr>
        <w:t>penjaminan</w:t>
      </w:r>
      <w:r>
        <w:rPr>
          <w:spacing w:val="-12"/>
          <w:sz w:val="24"/>
        </w:rPr>
        <w:t xml:space="preserve"> </w:t>
      </w:r>
      <w:r>
        <w:rPr>
          <w:sz w:val="24"/>
        </w:rPr>
        <w:t>mutu</w:t>
      </w:r>
      <w:r>
        <w:rPr>
          <w:spacing w:val="-11"/>
          <w:sz w:val="24"/>
        </w:rPr>
        <w:t xml:space="preserve"> </w:t>
      </w:r>
      <w:r>
        <w:rPr>
          <w:sz w:val="24"/>
          <w:lang w:val="en-US"/>
        </w:rPr>
        <w:t>FKIP-</w:t>
      </w:r>
      <w:r>
        <w:rPr>
          <w:sz w:val="24"/>
        </w:rPr>
        <w:t>UQB.</w:t>
      </w:r>
      <w:r>
        <w:rPr>
          <w:spacing w:val="-8"/>
          <w:sz w:val="24"/>
        </w:rPr>
        <w:t xml:space="preserve"> </w:t>
      </w:r>
      <w:r>
        <w:rPr>
          <w:sz w:val="24"/>
        </w:rPr>
        <w:t>Instrumen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digunakan</w:t>
      </w:r>
      <w:r>
        <w:rPr>
          <w:spacing w:val="-8"/>
          <w:sz w:val="24"/>
        </w:rPr>
        <w:t xml:space="preserve"> </w:t>
      </w:r>
      <w:r>
        <w:rPr>
          <w:sz w:val="24"/>
        </w:rPr>
        <w:t>yakni</w:t>
      </w:r>
      <w:r>
        <w:rPr>
          <w:spacing w:val="-11"/>
          <w:sz w:val="24"/>
        </w:rPr>
        <w:t xml:space="preserve"> </w:t>
      </w:r>
      <w:r>
        <w:rPr>
          <w:sz w:val="24"/>
        </w:rPr>
        <w:t>jenis</w:t>
      </w:r>
      <w:r>
        <w:rPr>
          <w:spacing w:val="-13"/>
          <w:sz w:val="24"/>
        </w:rPr>
        <w:t xml:space="preserve"> </w:t>
      </w:r>
      <w:r>
        <w:rPr>
          <w:sz w:val="24"/>
        </w:rPr>
        <w:t>instrumen</w:t>
      </w:r>
      <w:r>
        <w:rPr>
          <w:spacing w:val="-11"/>
          <w:sz w:val="24"/>
        </w:rPr>
        <w:t xml:space="preserve"> </w:t>
      </w:r>
      <w:r>
        <w:rPr>
          <w:sz w:val="24"/>
        </w:rPr>
        <w:t>angket</w:t>
      </w:r>
      <w:r>
        <w:rPr>
          <w:sz w:val="24"/>
          <w:lang w:val="en-US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atau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kuesioner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menggunakan</w:t>
      </w:r>
      <w:r>
        <w:rPr>
          <w:spacing w:val="-9"/>
          <w:sz w:val="24"/>
        </w:rPr>
        <w:t xml:space="preserve"> </w:t>
      </w:r>
      <w:r>
        <w:rPr>
          <w:sz w:val="24"/>
        </w:rPr>
        <w:t>skala</w:t>
      </w:r>
      <w:r>
        <w:rPr>
          <w:spacing w:val="-3"/>
          <w:sz w:val="24"/>
        </w:rPr>
        <w:t xml:space="preserve"> </w:t>
      </w:r>
      <w:r>
        <w:rPr>
          <w:sz w:val="24"/>
        </w:rPr>
        <w:t>Likert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pemberian</w:t>
      </w:r>
      <w:r>
        <w:rPr>
          <w:spacing w:val="-8"/>
          <w:sz w:val="24"/>
        </w:rPr>
        <w:t xml:space="preserve"> </w:t>
      </w:r>
      <w:r>
        <w:rPr>
          <w:sz w:val="24"/>
        </w:rPr>
        <w:t>nilai,</w:t>
      </w:r>
      <w:r>
        <w:rPr>
          <w:spacing w:val="-9"/>
          <w:sz w:val="24"/>
        </w:rPr>
        <w:t xml:space="preserve"> </w:t>
      </w:r>
      <w:r>
        <w:rPr>
          <w:sz w:val="24"/>
        </w:rPr>
        <w:t>yakni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Sangat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puas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nilai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1;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2; 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3 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Sangat 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4.</w:t>
      </w:r>
    </w:p>
    <w:p w:rsidR="00EA7846" w:rsidRDefault="00EA7846" w:rsidP="00EA7846">
      <w:pPr>
        <w:pStyle w:val="BodyText"/>
        <w:spacing w:before="3" w:line="357" w:lineRule="auto"/>
        <w:ind w:left="100" w:right="124"/>
        <w:jc w:val="both"/>
      </w:pPr>
      <w:r>
        <w:t>Untuk menunjukan keabsahan dari instrumen yang akan dipakai pada penelitian, dilakukan uji</w:t>
      </w:r>
      <w:r>
        <w:rPr>
          <w:spacing w:val="1"/>
        </w:rPr>
        <w:t xml:space="preserve"> </w:t>
      </w:r>
      <w:r>
        <w:t>validitas</w:t>
      </w:r>
      <w:r>
        <w:rPr>
          <w:spacing w:val="-3"/>
        </w:rPr>
        <w:t xml:space="preserve"> </w:t>
      </w:r>
      <w:r>
        <w:t>dengan bantuan</w:t>
      </w:r>
      <w:r>
        <w:rPr>
          <w:spacing w:val="4"/>
        </w:rPr>
        <w:t xml:space="preserve"> </w:t>
      </w:r>
      <w:r>
        <w:t>SPSS.</w:t>
      </w:r>
    </w:p>
    <w:p w:rsidR="00EA7846" w:rsidRDefault="00EA7846" w:rsidP="00EA7846">
      <w:pPr>
        <w:spacing w:line="357" w:lineRule="auto"/>
        <w:jc w:val="both"/>
        <w:sectPr w:rsidR="00EA7846">
          <w:pgSz w:w="12240" w:h="15840"/>
          <w:pgMar w:top="1500" w:right="1020" w:bottom="280" w:left="1600" w:header="720" w:footer="720" w:gutter="0"/>
          <w:cols w:space="720"/>
        </w:sectPr>
      </w:pPr>
    </w:p>
    <w:p w:rsidR="00EA7846" w:rsidRDefault="00EA7846" w:rsidP="00EA7846">
      <w:pPr>
        <w:pStyle w:val="BodyText"/>
        <w:spacing w:before="1"/>
        <w:ind w:left="100" w:right="122"/>
        <w:jc w:val="both"/>
        <w:rPr>
          <w:rFonts w:ascii="Calibri"/>
          <w:lang w:val="en-US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764"/>
        <w:gridCol w:w="730"/>
        <w:gridCol w:w="706"/>
        <w:gridCol w:w="891"/>
        <w:gridCol w:w="1011"/>
        <w:gridCol w:w="339"/>
        <w:gridCol w:w="340"/>
        <w:gridCol w:w="769"/>
        <w:gridCol w:w="426"/>
        <w:gridCol w:w="767"/>
        <w:gridCol w:w="340"/>
        <w:gridCol w:w="770"/>
      </w:tblGrid>
      <w:tr w:rsidR="00EA7846" w:rsidTr="00560DC5">
        <w:trPr>
          <w:trHeight w:val="513"/>
        </w:trPr>
        <w:tc>
          <w:tcPr>
            <w:tcW w:w="2876" w:type="dxa"/>
            <w:vMerge w:val="restart"/>
          </w:tcPr>
          <w:p w:rsidR="00EA7846" w:rsidRDefault="00EA7846" w:rsidP="00560DC5">
            <w:pPr>
              <w:pStyle w:val="TableParagraph"/>
              <w:spacing w:line="248" w:lineRule="exact"/>
              <w:ind w:left="842"/>
              <w:rPr>
                <w:b/>
              </w:rPr>
            </w:pPr>
            <w:r>
              <w:rPr>
                <w:b/>
              </w:rPr>
              <w:t>Pernyataan</w:t>
            </w:r>
          </w:p>
        </w:tc>
        <w:tc>
          <w:tcPr>
            <w:tcW w:w="2200" w:type="dxa"/>
            <w:gridSpan w:val="3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line="239" w:lineRule="exact"/>
              <w:ind w:left="475"/>
              <w:rPr>
                <w:b/>
              </w:rPr>
            </w:pPr>
            <w:r>
              <w:rPr>
                <w:b/>
              </w:rPr>
              <w:t>Uji Validitas</w:t>
            </w:r>
          </w:p>
        </w:tc>
        <w:tc>
          <w:tcPr>
            <w:tcW w:w="1902" w:type="dxa"/>
            <w:gridSpan w:val="2"/>
          </w:tcPr>
          <w:p w:rsidR="00EA7846" w:rsidRDefault="00EA7846" w:rsidP="00560DC5">
            <w:pPr>
              <w:pStyle w:val="TableParagraph"/>
              <w:spacing w:line="248" w:lineRule="exact"/>
              <w:ind w:left="368"/>
              <w:rPr>
                <w:b/>
              </w:rPr>
            </w:pPr>
            <w:r>
              <w:rPr>
                <w:b/>
              </w:rPr>
              <w:t>Reliebilitas</w:t>
            </w:r>
          </w:p>
        </w:tc>
        <w:tc>
          <w:tcPr>
            <w:tcW w:w="3751" w:type="dxa"/>
            <w:gridSpan w:val="7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line="239" w:lineRule="exact"/>
              <w:ind w:left="919"/>
              <w:rPr>
                <w:b/>
              </w:rPr>
            </w:pPr>
            <w:r>
              <w:rPr>
                <w:b/>
              </w:rPr>
              <w:t>Tingkat Kepuasan</w:t>
            </w:r>
          </w:p>
        </w:tc>
      </w:tr>
      <w:tr w:rsidR="00EA7846" w:rsidTr="00560DC5">
        <w:trPr>
          <w:trHeight w:val="511"/>
        </w:trPr>
        <w:tc>
          <w:tcPr>
            <w:tcW w:w="2876" w:type="dxa"/>
            <w:vMerge/>
            <w:tcBorders>
              <w:top w:val="nil"/>
            </w:tcBorders>
          </w:tcPr>
          <w:p w:rsidR="00EA7846" w:rsidRDefault="00EA7846" w:rsidP="00560DC5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line="237" w:lineRule="exact"/>
              <w:ind w:left="208"/>
              <w:rPr>
                <w:b/>
              </w:rPr>
            </w:pPr>
            <w:r>
              <w:rPr>
                <w:b/>
              </w:rPr>
              <w:t>r_h</w:t>
            </w:r>
          </w:p>
        </w:tc>
        <w:tc>
          <w:tcPr>
            <w:tcW w:w="730" w:type="dxa"/>
          </w:tcPr>
          <w:p w:rsidR="00EA7846" w:rsidRDefault="00EA7846" w:rsidP="00560DC5">
            <w:pPr>
              <w:pStyle w:val="TableParagraph"/>
              <w:spacing w:before="3" w:line="254" w:lineRule="exact"/>
              <w:ind w:left="107" w:right="79" w:firstLine="151"/>
              <w:rPr>
                <w:b/>
              </w:rPr>
            </w:pPr>
            <w:r>
              <w:rPr>
                <w:b/>
              </w:rPr>
              <w:t>r_ tabel</w:t>
            </w:r>
          </w:p>
        </w:tc>
        <w:tc>
          <w:tcPr>
            <w:tcW w:w="706" w:type="dxa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line="237" w:lineRule="exact"/>
              <w:ind w:right="165"/>
              <w:jc w:val="right"/>
              <w:rPr>
                <w:b/>
              </w:rPr>
            </w:pPr>
            <w:r>
              <w:rPr>
                <w:b/>
              </w:rPr>
              <w:t>Ket</w:t>
            </w:r>
          </w:p>
        </w:tc>
        <w:tc>
          <w:tcPr>
            <w:tcW w:w="891" w:type="dxa"/>
          </w:tcPr>
          <w:p w:rsidR="00EA7846" w:rsidRDefault="00EA7846" w:rsidP="00560DC5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Varian</w:t>
            </w:r>
          </w:p>
          <w:p w:rsidR="00EA7846" w:rsidRDefault="00EA7846" w:rsidP="00560DC5">
            <w:pPr>
              <w:pStyle w:val="TableParagraph"/>
              <w:spacing w:line="243" w:lineRule="exact"/>
              <w:ind w:left="185"/>
              <w:rPr>
                <w:b/>
              </w:rPr>
            </w:pPr>
            <w:r>
              <w:rPr>
                <w:b/>
              </w:rPr>
              <w:t>Butir</w:t>
            </w:r>
          </w:p>
        </w:tc>
        <w:tc>
          <w:tcPr>
            <w:tcW w:w="1011" w:type="dxa"/>
          </w:tcPr>
          <w:p w:rsidR="00EA7846" w:rsidRDefault="00EA7846" w:rsidP="00560DC5">
            <w:pPr>
              <w:pStyle w:val="TableParagraph"/>
              <w:spacing w:line="248" w:lineRule="exact"/>
              <w:ind w:left="238"/>
              <w:rPr>
                <w:b/>
              </w:rPr>
            </w:pPr>
            <w:r>
              <w:rPr>
                <w:b/>
              </w:rPr>
              <w:t>Relie</w:t>
            </w:r>
          </w:p>
          <w:p w:rsidR="00EA7846" w:rsidRDefault="00EA7846" w:rsidP="00560DC5">
            <w:pPr>
              <w:pStyle w:val="TableParagraph"/>
              <w:spacing w:line="243" w:lineRule="exact"/>
              <w:ind w:left="182"/>
              <w:rPr>
                <w:b/>
              </w:rPr>
            </w:pPr>
            <w:r>
              <w:rPr>
                <w:b/>
              </w:rPr>
              <w:t>bilitas</w:t>
            </w:r>
          </w:p>
        </w:tc>
        <w:tc>
          <w:tcPr>
            <w:tcW w:w="339" w:type="dxa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line="237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line="237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line="237" w:lineRule="exact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26" w:type="dxa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line="237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7" w:type="dxa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line="237" w:lineRule="exact"/>
              <w:ind w:right="4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line="237" w:lineRule="exact"/>
              <w:ind w:left="10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0" w:type="dxa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line="237" w:lineRule="exact"/>
              <w:ind w:right="8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EA7846" w:rsidTr="00560DC5">
        <w:trPr>
          <w:trHeight w:val="760"/>
        </w:trPr>
        <w:tc>
          <w:tcPr>
            <w:tcW w:w="2876" w:type="dxa"/>
          </w:tcPr>
          <w:p w:rsidR="00EA7846" w:rsidRDefault="00EA7846" w:rsidP="00560DC5">
            <w:pPr>
              <w:pStyle w:val="TableParagraph"/>
              <w:spacing w:line="250" w:lineRule="exact"/>
              <w:ind w:left="199"/>
            </w:pPr>
            <w:r>
              <w:t>1. Akses internet (WiFi)</w:t>
            </w:r>
          </w:p>
          <w:p w:rsidR="00EA7846" w:rsidRDefault="00EA7846" w:rsidP="00560DC5">
            <w:pPr>
              <w:pStyle w:val="TableParagraph"/>
              <w:spacing w:before="6" w:line="252" w:lineRule="exact"/>
              <w:ind w:left="559" w:right="855"/>
            </w:pPr>
            <w:r>
              <w:t>untuk kegiatan penelitian</w:t>
            </w:r>
          </w:p>
        </w:tc>
        <w:tc>
          <w:tcPr>
            <w:tcW w:w="764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228"/>
            </w:pPr>
            <w:r>
              <w:t>0,86</w:t>
            </w:r>
          </w:p>
        </w:tc>
        <w:tc>
          <w:tcPr>
            <w:tcW w:w="73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193"/>
            </w:pPr>
            <w:r>
              <w:t>0,81</w:t>
            </w:r>
          </w:p>
        </w:tc>
        <w:tc>
          <w:tcPr>
            <w:tcW w:w="706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right="100"/>
              <w:jc w:val="right"/>
            </w:pPr>
            <w:r>
              <w:t>Valid</w:t>
            </w:r>
          </w:p>
        </w:tc>
        <w:tc>
          <w:tcPr>
            <w:tcW w:w="891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351"/>
            </w:pPr>
            <w:r>
              <w:t>0,57</w:t>
            </w:r>
          </w:p>
        </w:tc>
        <w:tc>
          <w:tcPr>
            <w:tcW w:w="1011" w:type="dxa"/>
          </w:tcPr>
          <w:p w:rsidR="00EA7846" w:rsidRDefault="00EA7846" w:rsidP="00560DC5">
            <w:pPr>
              <w:pStyle w:val="TableParagraph"/>
              <w:spacing w:line="250" w:lineRule="exact"/>
              <w:ind w:left="103"/>
            </w:pPr>
            <w:r>
              <w:t>Reliebel</w:t>
            </w:r>
          </w:p>
        </w:tc>
        <w:tc>
          <w:tcPr>
            <w:tcW w:w="339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4"/>
              <w:jc w:val="center"/>
            </w:pPr>
            <w:r>
              <w:t>0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2"/>
              <w:jc w:val="center"/>
            </w:pPr>
            <w:r>
              <w:t>2</w:t>
            </w:r>
          </w:p>
        </w:tc>
        <w:tc>
          <w:tcPr>
            <w:tcW w:w="769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87" w:right="81"/>
              <w:jc w:val="center"/>
            </w:pPr>
            <w:r>
              <w:t>33,33</w:t>
            </w:r>
          </w:p>
        </w:tc>
        <w:tc>
          <w:tcPr>
            <w:tcW w:w="426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85"/>
              <w:jc w:val="center"/>
            </w:pPr>
            <w:r>
              <w:t>2</w:t>
            </w:r>
          </w:p>
        </w:tc>
        <w:tc>
          <w:tcPr>
            <w:tcW w:w="767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83" w:right="83"/>
              <w:jc w:val="center"/>
            </w:pPr>
            <w:r>
              <w:t>33,33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100"/>
            </w:pPr>
            <w:r>
              <w:t>2</w:t>
            </w:r>
          </w:p>
        </w:tc>
        <w:tc>
          <w:tcPr>
            <w:tcW w:w="77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83" w:right="85"/>
              <w:jc w:val="center"/>
            </w:pPr>
            <w:r>
              <w:t>33,33</w:t>
            </w:r>
          </w:p>
        </w:tc>
      </w:tr>
    </w:tbl>
    <w:p w:rsidR="00EA7846" w:rsidRDefault="00EA7846" w:rsidP="00EA7846">
      <w:pPr>
        <w:spacing w:line="237" w:lineRule="exact"/>
        <w:jc w:val="center"/>
        <w:sectPr w:rsidR="00EA7846" w:rsidSect="005B5F4E">
          <w:pgSz w:w="11909" w:h="11910" w:orient="landscape"/>
          <w:pgMar w:top="480" w:right="1600" w:bottom="480" w:left="280" w:header="720" w:footer="720" w:gutter="0"/>
          <w:cols w:space="720"/>
        </w:sectPr>
      </w:pPr>
    </w:p>
    <w:tbl>
      <w:tblPr>
        <w:tblW w:w="10729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764"/>
        <w:gridCol w:w="730"/>
        <w:gridCol w:w="706"/>
        <w:gridCol w:w="891"/>
        <w:gridCol w:w="1011"/>
        <w:gridCol w:w="339"/>
        <w:gridCol w:w="340"/>
        <w:gridCol w:w="769"/>
        <w:gridCol w:w="426"/>
        <w:gridCol w:w="767"/>
        <w:gridCol w:w="340"/>
        <w:gridCol w:w="770"/>
      </w:tblGrid>
      <w:tr w:rsidR="00EA7846" w:rsidTr="00560DC5">
        <w:trPr>
          <w:trHeight w:val="1264"/>
        </w:trPr>
        <w:tc>
          <w:tcPr>
            <w:tcW w:w="2876" w:type="dxa"/>
          </w:tcPr>
          <w:p w:rsidR="00EA7846" w:rsidRDefault="00EA7846" w:rsidP="00560DC5">
            <w:pPr>
              <w:pStyle w:val="TableParagraph"/>
              <w:ind w:left="559" w:right="171" w:hanging="360"/>
            </w:pPr>
            <w:r>
              <w:lastRenderedPageBreak/>
              <w:t>2. Ketersediaan akses terhadap jurnal online mendukung dosen dalam melakukan</w:t>
            </w:r>
          </w:p>
          <w:p w:rsidR="00EA7846" w:rsidRDefault="00EA7846" w:rsidP="00560DC5">
            <w:pPr>
              <w:pStyle w:val="TableParagraph"/>
              <w:spacing w:line="234" w:lineRule="exact"/>
              <w:ind w:left="559"/>
            </w:pPr>
            <w:r>
              <w:t>penelitian.</w:t>
            </w:r>
          </w:p>
        </w:tc>
        <w:tc>
          <w:tcPr>
            <w:tcW w:w="764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182" w:line="234" w:lineRule="exact"/>
              <w:ind w:right="94"/>
              <w:jc w:val="right"/>
            </w:pPr>
            <w:r>
              <w:t>0,91</w:t>
            </w:r>
          </w:p>
        </w:tc>
        <w:tc>
          <w:tcPr>
            <w:tcW w:w="73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182" w:line="234" w:lineRule="exact"/>
              <w:ind w:right="94"/>
              <w:jc w:val="right"/>
            </w:pPr>
            <w:r>
              <w:t>0,81</w:t>
            </w:r>
          </w:p>
        </w:tc>
        <w:tc>
          <w:tcPr>
            <w:tcW w:w="706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182" w:line="234" w:lineRule="exact"/>
              <w:ind w:left="106"/>
            </w:pPr>
            <w:r>
              <w:t>Valid</w:t>
            </w:r>
          </w:p>
        </w:tc>
        <w:tc>
          <w:tcPr>
            <w:tcW w:w="891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182" w:line="234" w:lineRule="exact"/>
              <w:ind w:right="97"/>
              <w:jc w:val="right"/>
            </w:pPr>
            <w:r>
              <w:t>0,40</w:t>
            </w:r>
          </w:p>
        </w:tc>
        <w:tc>
          <w:tcPr>
            <w:tcW w:w="1011" w:type="dxa"/>
          </w:tcPr>
          <w:p w:rsidR="00EA7846" w:rsidRDefault="00EA7846" w:rsidP="00560DC5">
            <w:pPr>
              <w:pStyle w:val="TableParagraph"/>
              <w:spacing w:line="251" w:lineRule="exact"/>
              <w:ind w:left="103"/>
            </w:pPr>
            <w:r>
              <w:t>Reliebel</w:t>
            </w:r>
          </w:p>
        </w:tc>
        <w:tc>
          <w:tcPr>
            <w:tcW w:w="339" w:type="dxa"/>
          </w:tcPr>
          <w:p w:rsidR="00EA7846" w:rsidRDefault="00EA7846" w:rsidP="00560DC5">
            <w:pPr>
              <w:pStyle w:val="TableParagraph"/>
              <w:spacing w:line="251" w:lineRule="exact"/>
              <w:ind w:left="4"/>
              <w:jc w:val="center"/>
            </w:pPr>
            <w:r>
              <w:t>0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182" w:line="234" w:lineRule="exact"/>
              <w:ind w:left="2"/>
              <w:jc w:val="center"/>
            </w:pPr>
            <w:r>
              <w:t>1</w:t>
            </w:r>
          </w:p>
        </w:tc>
        <w:tc>
          <w:tcPr>
            <w:tcW w:w="769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182" w:line="234" w:lineRule="exact"/>
              <w:ind w:right="97"/>
              <w:jc w:val="right"/>
            </w:pPr>
            <w:r>
              <w:t>16,67</w:t>
            </w:r>
          </w:p>
        </w:tc>
        <w:tc>
          <w:tcPr>
            <w:tcW w:w="426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182" w:line="234" w:lineRule="exact"/>
              <w:ind w:right="101"/>
              <w:jc w:val="right"/>
            </w:pPr>
            <w:r>
              <w:t>4</w:t>
            </w:r>
          </w:p>
        </w:tc>
        <w:tc>
          <w:tcPr>
            <w:tcW w:w="767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182" w:line="234" w:lineRule="exact"/>
              <w:ind w:left="101"/>
            </w:pPr>
            <w:r>
              <w:t>66,67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182" w:line="234" w:lineRule="exact"/>
              <w:ind w:left="100"/>
            </w:pPr>
            <w:r>
              <w:t>1</w:t>
            </w:r>
          </w:p>
        </w:tc>
        <w:tc>
          <w:tcPr>
            <w:tcW w:w="77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182" w:line="234" w:lineRule="exact"/>
              <w:ind w:left="83" w:right="85"/>
              <w:jc w:val="center"/>
            </w:pPr>
            <w:r>
              <w:t>16,67</w:t>
            </w:r>
          </w:p>
        </w:tc>
      </w:tr>
      <w:tr w:rsidR="00EA7846" w:rsidTr="00560DC5">
        <w:trPr>
          <w:trHeight w:val="1012"/>
        </w:trPr>
        <w:tc>
          <w:tcPr>
            <w:tcW w:w="2876" w:type="dxa"/>
          </w:tcPr>
          <w:p w:rsidR="00EA7846" w:rsidRDefault="00EA7846" w:rsidP="00560DC5">
            <w:pPr>
              <w:pStyle w:val="TableParagraph"/>
              <w:ind w:left="559" w:right="171" w:hanging="360"/>
            </w:pPr>
            <w:r>
              <w:t>3. Distribusi/kemudahan mendapatkan informasi tentang</w:t>
            </w:r>
          </w:p>
          <w:p w:rsidR="00EA7846" w:rsidRDefault="00EA7846" w:rsidP="00560DC5">
            <w:pPr>
              <w:pStyle w:val="TableParagraph"/>
              <w:spacing w:line="234" w:lineRule="exact"/>
              <w:ind w:left="559"/>
            </w:pPr>
            <w:r>
              <w:t>hibah penelitian</w:t>
            </w:r>
          </w:p>
        </w:tc>
        <w:tc>
          <w:tcPr>
            <w:tcW w:w="764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206" w:line="234" w:lineRule="exact"/>
              <w:ind w:right="94"/>
              <w:jc w:val="right"/>
            </w:pPr>
            <w:r>
              <w:t>0,92</w:t>
            </w:r>
          </w:p>
        </w:tc>
        <w:tc>
          <w:tcPr>
            <w:tcW w:w="73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206" w:line="234" w:lineRule="exact"/>
              <w:ind w:right="94"/>
              <w:jc w:val="right"/>
            </w:pPr>
            <w:r>
              <w:t>0,81</w:t>
            </w:r>
          </w:p>
        </w:tc>
        <w:tc>
          <w:tcPr>
            <w:tcW w:w="706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206" w:line="234" w:lineRule="exact"/>
              <w:ind w:left="106"/>
            </w:pPr>
            <w:r>
              <w:t>Valid</w:t>
            </w:r>
          </w:p>
        </w:tc>
        <w:tc>
          <w:tcPr>
            <w:tcW w:w="891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206" w:line="234" w:lineRule="exact"/>
              <w:ind w:right="97"/>
              <w:jc w:val="right"/>
            </w:pPr>
            <w:r>
              <w:t>0,40</w:t>
            </w:r>
          </w:p>
        </w:tc>
        <w:tc>
          <w:tcPr>
            <w:tcW w:w="1011" w:type="dxa"/>
          </w:tcPr>
          <w:p w:rsidR="00EA7846" w:rsidRDefault="00EA7846" w:rsidP="00560DC5">
            <w:pPr>
              <w:pStyle w:val="TableParagraph"/>
              <w:spacing w:line="250" w:lineRule="exact"/>
              <w:ind w:left="103"/>
            </w:pPr>
            <w:r>
              <w:t>Reliebel</w:t>
            </w:r>
          </w:p>
        </w:tc>
        <w:tc>
          <w:tcPr>
            <w:tcW w:w="339" w:type="dxa"/>
          </w:tcPr>
          <w:p w:rsidR="00EA7846" w:rsidRDefault="00EA7846" w:rsidP="00560DC5">
            <w:pPr>
              <w:pStyle w:val="TableParagraph"/>
              <w:spacing w:line="250" w:lineRule="exact"/>
              <w:ind w:left="4"/>
              <w:jc w:val="center"/>
            </w:pPr>
            <w:r>
              <w:t>0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206" w:line="234" w:lineRule="exact"/>
              <w:ind w:left="2"/>
              <w:jc w:val="center"/>
            </w:pPr>
            <w:r>
              <w:t>2</w:t>
            </w:r>
          </w:p>
        </w:tc>
        <w:tc>
          <w:tcPr>
            <w:tcW w:w="769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206" w:line="234" w:lineRule="exact"/>
              <w:ind w:right="97"/>
              <w:jc w:val="right"/>
            </w:pPr>
            <w:r>
              <w:t>33,33</w:t>
            </w:r>
          </w:p>
        </w:tc>
        <w:tc>
          <w:tcPr>
            <w:tcW w:w="426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206" w:line="234" w:lineRule="exact"/>
              <w:ind w:right="101"/>
              <w:jc w:val="right"/>
            </w:pPr>
            <w:r>
              <w:t>3</w:t>
            </w:r>
          </w:p>
        </w:tc>
        <w:tc>
          <w:tcPr>
            <w:tcW w:w="767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206" w:line="234" w:lineRule="exact"/>
              <w:ind w:left="101"/>
            </w:pPr>
            <w:r>
              <w:t>50,00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206" w:line="234" w:lineRule="exact"/>
              <w:ind w:left="100"/>
            </w:pPr>
            <w:r>
              <w:t>1</w:t>
            </w:r>
          </w:p>
        </w:tc>
        <w:tc>
          <w:tcPr>
            <w:tcW w:w="77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206" w:line="234" w:lineRule="exact"/>
              <w:ind w:left="83" w:right="85"/>
              <w:jc w:val="center"/>
            </w:pPr>
            <w:r>
              <w:t>16,67</w:t>
            </w:r>
          </w:p>
        </w:tc>
      </w:tr>
      <w:tr w:rsidR="00EA7846" w:rsidTr="00560DC5">
        <w:trPr>
          <w:trHeight w:val="758"/>
        </w:trPr>
        <w:tc>
          <w:tcPr>
            <w:tcW w:w="2876" w:type="dxa"/>
          </w:tcPr>
          <w:p w:rsidR="00EA7846" w:rsidRDefault="00EA7846" w:rsidP="00560DC5">
            <w:pPr>
              <w:pStyle w:val="TableParagraph"/>
              <w:spacing w:line="250" w:lineRule="exact"/>
              <w:ind w:left="199"/>
            </w:pPr>
            <w:r>
              <w:t>4. Prosedur penelitian</w:t>
            </w:r>
          </w:p>
          <w:p w:rsidR="00EA7846" w:rsidRDefault="00EA7846" w:rsidP="00560DC5">
            <w:pPr>
              <w:pStyle w:val="TableParagraph"/>
              <w:spacing w:before="6" w:line="252" w:lineRule="exact"/>
              <w:ind w:left="559" w:right="868"/>
            </w:pPr>
            <w:r>
              <w:t>internal sesuai dengan SOP.</w:t>
            </w:r>
          </w:p>
        </w:tc>
        <w:tc>
          <w:tcPr>
            <w:tcW w:w="764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right="94"/>
              <w:jc w:val="right"/>
            </w:pPr>
            <w:r>
              <w:t>0,91</w:t>
            </w:r>
          </w:p>
        </w:tc>
        <w:tc>
          <w:tcPr>
            <w:tcW w:w="73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right="94"/>
              <w:jc w:val="right"/>
            </w:pPr>
            <w:r>
              <w:t>0,81</w:t>
            </w:r>
          </w:p>
        </w:tc>
        <w:tc>
          <w:tcPr>
            <w:tcW w:w="706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left="106"/>
            </w:pPr>
            <w:r>
              <w:t>Valid</w:t>
            </w:r>
          </w:p>
        </w:tc>
        <w:tc>
          <w:tcPr>
            <w:tcW w:w="891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right="97"/>
              <w:jc w:val="right"/>
            </w:pPr>
            <w:r>
              <w:t>0,40</w:t>
            </w:r>
          </w:p>
        </w:tc>
        <w:tc>
          <w:tcPr>
            <w:tcW w:w="1011" w:type="dxa"/>
          </w:tcPr>
          <w:p w:rsidR="00EA7846" w:rsidRDefault="00EA7846" w:rsidP="00560DC5">
            <w:pPr>
              <w:pStyle w:val="TableParagraph"/>
              <w:spacing w:line="250" w:lineRule="exact"/>
              <w:ind w:left="103"/>
            </w:pPr>
            <w:r>
              <w:t>Reliebel</w:t>
            </w:r>
          </w:p>
        </w:tc>
        <w:tc>
          <w:tcPr>
            <w:tcW w:w="339" w:type="dxa"/>
          </w:tcPr>
          <w:p w:rsidR="00EA7846" w:rsidRDefault="00EA7846" w:rsidP="00560DC5">
            <w:pPr>
              <w:pStyle w:val="TableParagraph"/>
              <w:spacing w:line="250" w:lineRule="exact"/>
              <w:ind w:left="4"/>
              <w:jc w:val="center"/>
            </w:pPr>
            <w:r>
              <w:t>0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left="2"/>
              <w:jc w:val="center"/>
            </w:pPr>
            <w:r>
              <w:t>1</w:t>
            </w:r>
          </w:p>
        </w:tc>
        <w:tc>
          <w:tcPr>
            <w:tcW w:w="769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right="97"/>
              <w:jc w:val="right"/>
            </w:pPr>
            <w:r>
              <w:t>16,67</w:t>
            </w:r>
          </w:p>
        </w:tc>
        <w:tc>
          <w:tcPr>
            <w:tcW w:w="426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right="101"/>
              <w:jc w:val="right"/>
            </w:pPr>
            <w:r>
              <w:t>4</w:t>
            </w:r>
          </w:p>
        </w:tc>
        <w:tc>
          <w:tcPr>
            <w:tcW w:w="767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left="101"/>
            </w:pPr>
            <w:r>
              <w:t>66,67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left="100"/>
            </w:pPr>
            <w:r>
              <w:t>1</w:t>
            </w:r>
          </w:p>
        </w:tc>
        <w:tc>
          <w:tcPr>
            <w:tcW w:w="77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left="83" w:right="85"/>
              <w:jc w:val="center"/>
            </w:pPr>
            <w:r>
              <w:t>16,67</w:t>
            </w:r>
          </w:p>
        </w:tc>
      </w:tr>
      <w:tr w:rsidR="00EA7846" w:rsidTr="00560DC5">
        <w:trPr>
          <w:trHeight w:val="511"/>
        </w:trPr>
        <w:tc>
          <w:tcPr>
            <w:tcW w:w="2876" w:type="dxa"/>
          </w:tcPr>
          <w:p w:rsidR="00EA7846" w:rsidRDefault="00EA7846" w:rsidP="00560DC5">
            <w:pPr>
              <w:pStyle w:val="TableParagraph"/>
              <w:spacing w:before="2" w:line="252" w:lineRule="exact"/>
              <w:ind w:left="559" w:right="171" w:hanging="360"/>
            </w:pPr>
            <w:r>
              <w:t>5. Kerjasama dengan mitra</w:t>
            </w:r>
          </w:p>
        </w:tc>
        <w:tc>
          <w:tcPr>
            <w:tcW w:w="764" w:type="dxa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before="1" w:line="237" w:lineRule="exact"/>
              <w:ind w:right="94"/>
              <w:jc w:val="right"/>
            </w:pPr>
            <w:r>
              <w:t>0,91</w:t>
            </w:r>
          </w:p>
        </w:tc>
        <w:tc>
          <w:tcPr>
            <w:tcW w:w="730" w:type="dxa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before="1" w:line="237" w:lineRule="exact"/>
              <w:ind w:right="94"/>
              <w:jc w:val="right"/>
            </w:pPr>
            <w:r>
              <w:t>0,81</w:t>
            </w:r>
          </w:p>
        </w:tc>
        <w:tc>
          <w:tcPr>
            <w:tcW w:w="706" w:type="dxa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before="1" w:line="237" w:lineRule="exact"/>
              <w:ind w:left="106"/>
            </w:pPr>
            <w:r>
              <w:t>Valid</w:t>
            </w:r>
          </w:p>
        </w:tc>
        <w:tc>
          <w:tcPr>
            <w:tcW w:w="891" w:type="dxa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before="1" w:line="237" w:lineRule="exact"/>
              <w:ind w:right="97"/>
              <w:jc w:val="right"/>
            </w:pPr>
            <w:r>
              <w:t>0,40</w:t>
            </w:r>
          </w:p>
        </w:tc>
        <w:tc>
          <w:tcPr>
            <w:tcW w:w="1011" w:type="dxa"/>
          </w:tcPr>
          <w:p w:rsidR="00EA7846" w:rsidRDefault="00EA7846" w:rsidP="00560DC5">
            <w:pPr>
              <w:pStyle w:val="TableParagraph"/>
              <w:spacing w:line="251" w:lineRule="exact"/>
              <w:ind w:left="103"/>
            </w:pPr>
            <w:r>
              <w:t>Reliebel</w:t>
            </w:r>
          </w:p>
        </w:tc>
        <w:tc>
          <w:tcPr>
            <w:tcW w:w="339" w:type="dxa"/>
          </w:tcPr>
          <w:p w:rsidR="00EA7846" w:rsidRDefault="00EA7846" w:rsidP="00560DC5">
            <w:pPr>
              <w:pStyle w:val="TableParagraph"/>
              <w:spacing w:line="251" w:lineRule="exact"/>
              <w:ind w:left="4"/>
              <w:jc w:val="center"/>
            </w:pPr>
            <w:r>
              <w:t>0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before="1" w:line="237" w:lineRule="exact"/>
              <w:ind w:left="2"/>
              <w:jc w:val="center"/>
            </w:pPr>
            <w:r>
              <w:t>1</w:t>
            </w:r>
          </w:p>
        </w:tc>
        <w:tc>
          <w:tcPr>
            <w:tcW w:w="769" w:type="dxa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before="1" w:line="237" w:lineRule="exact"/>
              <w:ind w:right="97"/>
              <w:jc w:val="right"/>
            </w:pPr>
            <w:r>
              <w:t>16,67</w:t>
            </w:r>
          </w:p>
        </w:tc>
        <w:tc>
          <w:tcPr>
            <w:tcW w:w="426" w:type="dxa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before="1" w:line="237" w:lineRule="exact"/>
              <w:ind w:right="101"/>
              <w:jc w:val="right"/>
            </w:pPr>
            <w:r>
              <w:t>4</w:t>
            </w:r>
          </w:p>
        </w:tc>
        <w:tc>
          <w:tcPr>
            <w:tcW w:w="767" w:type="dxa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before="1" w:line="237" w:lineRule="exact"/>
              <w:ind w:left="101"/>
            </w:pPr>
            <w:r>
              <w:t>66,67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before="1" w:line="237" w:lineRule="exact"/>
              <w:ind w:left="100"/>
            </w:pPr>
            <w:r>
              <w:t>1</w:t>
            </w:r>
          </w:p>
        </w:tc>
        <w:tc>
          <w:tcPr>
            <w:tcW w:w="770" w:type="dxa"/>
          </w:tcPr>
          <w:p w:rsidR="00EA7846" w:rsidRDefault="00EA7846" w:rsidP="00560DC5">
            <w:pPr>
              <w:pStyle w:val="TableParagraph"/>
              <w:spacing w:before="1"/>
            </w:pPr>
          </w:p>
          <w:p w:rsidR="00EA7846" w:rsidRDefault="00EA7846" w:rsidP="00560DC5">
            <w:pPr>
              <w:pStyle w:val="TableParagraph"/>
              <w:spacing w:before="1" w:line="237" w:lineRule="exact"/>
              <w:ind w:left="83" w:right="85"/>
              <w:jc w:val="center"/>
            </w:pPr>
            <w:r>
              <w:t>16,67</w:t>
            </w:r>
          </w:p>
        </w:tc>
      </w:tr>
      <w:tr w:rsidR="00EA7846" w:rsidTr="00560DC5">
        <w:trPr>
          <w:trHeight w:val="510"/>
        </w:trPr>
        <w:tc>
          <w:tcPr>
            <w:tcW w:w="2876" w:type="dxa"/>
          </w:tcPr>
          <w:p w:rsidR="00EA7846" w:rsidRDefault="00EA7846" w:rsidP="00560DC5">
            <w:pPr>
              <w:pStyle w:val="TableParagraph"/>
              <w:spacing w:before="2" w:line="252" w:lineRule="exact"/>
              <w:ind w:left="559" w:right="171" w:hanging="360"/>
            </w:pPr>
            <w:r>
              <w:t>6. Fasilitasi Penelitian hibah eksternal.</w:t>
            </w:r>
          </w:p>
        </w:tc>
        <w:tc>
          <w:tcPr>
            <w:tcW w:w="764" w:type="dxa"/>
          </w:tcPr>
          <w:p w:rsidR="00EA7846" w:rsidRDefault="00EA7846" w:rsidP="00560DC5">
            <w:pPr>
              <w:pStyle w:val="TableParagraph"/>
              <w:spacing w:before="3"/>
            </w:pPr>
          </w:p>
          <w:p w:rsidR="00EA7846" w:rsidRDefault="00EA7846" w:rsidP="00560DC5">
            <w:pPr>
              <w:pStyle w:val="TableParagraph"/>
              <w:spacing w:line="234" w:lineRule="exact"/>
              <w:ind w:right="94"/>
              <w:jc w:val="right"/>
            </w:pPr>
            <w:r>
              <w:t>0,92</w:t>
            </w:r>
          </w:p>
        </w:tc>
        <w:tc>
          <w:tcPr>
            <w:tcW w:w="730" w:type="dxa"/>
          </w:tcPr>
          <w:p w:rsidR="00EA7846" w:rsidRDefault="00EA7846" w:rsidP="00560DC5">
            <w:pPr>
              <w:pStyle w:val="TableParagraph"/>
              <w:spacing w:before="3"/>
            </w:pPr>
          </w:p>
          <w:p w:rsidR="00EA7846" w:rsidRDefault="00EA7846" w:rsidP="00560DC5">
            <w:pPr>
              <w:pStyle w:val="TableParagraph"/>
              <w:spacing w:line="234" w:lineRule="exact"/>
              <w:ind w:right="94"/>
              <w:jc w:val="right"/>
            </w:pPr>
            <w:r>
              <w:t>0,81</w:t>
            </w:r>
          </w:p>
        </w:tc>
        <w:tc>
          <w:tcPr>
            <w:tcW w:w="706" w:type="dxa"/>
          </w:tcPr>
          <w:p w:rsidR="00EA7846" w:rsidRDefault="00EA7846" w:rsidP="00560DC5">
            <w:pPr>
              <w:pStyle w:val="TableParagraph"/>
              <w:spacing w:before="3"/>
            </w:pPr>
          </w:p>
          <w:p w:rsidR="00EA7846" w:rsidRDefault="00EA7846" w:rsidP="00560DC5">
            <w:pPr>
              <w:pStyle w:val="TableParagraph"/>
              <w:spacing w:line="234" w:lineRule="exact"/>
              <w:ind w:left="106"/>
            </w:pPr>
            <w:r>
              <w:t>Valid</w:t>
            </w:r>
          </w:p>
        </w:tc>
        <w:tc>
          <w:tcPr>
            <w:tcW w:w="891" w:type="dxa"/>
          </w:tcPr>
          <w:p w:rsidR="00EA7846" w:rsidRDefault="00EA7846" w:rsidP="00560DC5">
            <w:pPr>
              <w:pStyle w:val="TableParagraph"/>
              <w:spacing w:before="3"/>
            </w:pPr>
          </w:p>
          <w:p w:rsidR="00EA7846" w:rsidRDefault="00EA7846" w:rsidP="00560DC5">
            <w:pPr>
              <w:pStyle w:val="TableParagraph"/>
              <w:spacing w:line="234" w:lineRule="exact"/>
              <w:ind w:right="97"/>
              <w:jc w:val="right"/>
            </w:pPr>
            <w:r>
              <w:t>0,57</w:t>
            </w:r>
          </w:p>
        </w:tc>
        <w:tc>
          <w:tcPr>
            <w:tcW w:w="1011" w:type="dxa"/>
          </w:tcPr>
          <w:p w:rsidR="00EA7846" w:rsidRDefault="00EA7846" w:rsidP="00560DC5">
            <w:pPr>
              <w:pStyle w:val="TableParagraph"/>
              <w:spacing w:line="250" w:lineRule="exact"/>
              <w:ind w:left="103"/>
            </w:pPr>
            <w:r>
              <w:t>Reliebel</w:t>
            </w:r>
          </w:p>
        </w:tc>
        <w:tc>
          <w:tcPr>
            <w:tcW w:w="339" w:type="dxa"/>
          </w:tcPr>
          <w:p w:rsidR="00EA7846" w:rsidRDefault="00EA7846" w:rsidP="00560DC5">
            <w:pPr>
              <w:pStyle w:val="TableParagraph"/>
              <w:spacing w:line="250" w:lineRule="exact"/>
              <w:ind w:left="4"/>
              <w:jc w:val="center"/>
            </w:pPr>
            <w:r>
              <w:t>0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spacing w:before="3"/>
            </w:pPr>
          </w:p>
          <w:p w:rsidR="00EA7846" w:rsidRDefault="00EA7846" w:rsidP="00560DC5">
            <w:pPr>
              <w:pStyle w:val="TableParagraph"/>
              <w:spacing w:line="234" w:lineRule="exact"/>
              <w:ind w:left="2"/>
              <w:jc w:val="center"/>
            </w:pPr>
            <w:r>
              <w:t>2</w:t>
            </w:r>
          </w:p>
        </w:tc>
        <w:tc>
          <w:tcPr>
            <w:tcW w:w="769" w:type="dxa"/>
          </w:tcPr>
          <w:p w:rsidR="00EA7846" w:rsidRDefault="00EA7846" w:rsidP="00560DC5">
            <w:pPr>
              <w:pStyle w:val="TableParagraph"/>
              <w:spacing w:before="3"/>
            </w:pPr>
          </w:p>
          <w:p w:rsidR="00EA7846" w:rsidRDefault="00EA7846" w:rsidP="00560DC5">
            <w:pPr>
              <w:pStyle w:val="TableParagraph"/>
              <w:spacing w:line="234" w:lineRule="exact"/>
              <w:ind w:right="97"/>
              <w:jc w:val="right"/>
            </w:pPr>
            <w:r>
              <w:t>33,33</w:t>
            </w:r>
          </w:p>
        </w:tc>
        <w:tc>
          <w:tcPr>
            <w:tcW w:w="426" w:type="dxa"/>
          </w:tcPr>
          <w:p w:rsidR="00EA7846" w:rsidRDefault="00EA7846" w:rsidP="00560DC5">
            <w:pPr>
              <w:pStyle w:val="TableParagraph"/>
              <w:spacing w:before="3"/>
            </w:pPr>
          </w:p>
          <w:p w:rsidR="00EA7846" w:rsidRDefault="00EA7846" w:rsidP="00560DC5">
            <w:pPr>
              <w:pStyle w:val="TableParagraph"/>
              <w:spacing w:line="234" w:lineRule="exact"/>
              <w:ind w:right="101"/>
              <w:jc w:val="right"/>
            </w:pPr>
            <w:r>
              <w:t>3</w:t>
            </w:r>
          </w:p>
        </w:tc>
        <w:tc>
          <w:tcPr>
            <w:tcW w:w="767" w:type="dxa"/>
          </w:tcPr>
          <w:p w:rsidR="00EA7846" w:rsidRDefault="00EA7846" w:rsidP="00560DC5">
            <w:pPr>
              <w:pStyle w:val="TableParagraph"/>
              <w:spacing w:before="3"/>
            </w:pPr>
          </w:p>
          <w:p w:rsidR="00EA7846" w:rsidRDefault="00EA7846" w:rsidP="00560DC5">
            <w:pPr>
              <w:pStyle w:val="TableParagraph"/>
              <w:spacing w:line="234" w:lineRule="exact"/>
              <w:ind w:left="101"/>
            </w:pPr>
            <w:r>
              <w:t>50,00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spacing w:before="3"/>
            </w:pPr>
          </w:p>
          <w:p w:rsidR="00EA7846" w:rsidRDefault="00EA7846" w:rsidP="00560DC5">
            <w:pPr>
              <w:pStyle w:val="TableParagraph"/>
              <w:spacing w:line="234" w:lineRule="exact"/>
              <w:ind w:left="100"/>
            </w:pPr>
            <w:r>
              <w:t>1</w:t>
            </w:r>
          </w:p>
        </w:tc>
        <w:tc>
          <w:tcPr>
            <w:tcW w:w="770" w:type="dxa"/>
          </w:tcPr>
          <w:p w:rsidR="00EA7846" w:rsidRDefault="00EA7846" w:rsidP="00560DC5">
            <w:pPr>
              <w:pStyle w:val="TableParagraph"/>
              <w:spacing w:before="3"/>
            </w:pPr>
          </w:p>
          <w:p w:rsidR="00EA7846" w:rsidRDefault="00EA7846" w:rsidP="00560DC5">
            <w:pPr>
              <w:pStyle w:val="TableParagraph"/>
              <w:spacing w:line="234" w:lineRule="exact"/>
              <w:ind w:left="83" w:right="85"/>
              <w:jc w:val="center"/>
            </w:pPr>
            <w:r>
              <w:t>16,67</w:t>
            </w:r>
          </w:p>
        </w:tc>
      </w:tr>
      <w:tr w:rsidR="00EA7846" w:rsidTr="00560DC5">
        <w:trPr>
          <w:trHeight w:val="760"/>
        </w:trPr>
        <w:tc>
          <w:tcPr>
            <w:tcW w:w="2876" w:type="dxa"/>
          </w:tcPr>
          <w:p w:rsidR="00EA7846" w:rsidRDefault="00EA7846" w:rsidP="00560DC5">
            <w:pPr>
              <w:pStyle w:val="TableParagraph"/>
              <w:spacing w:before="4" w:line="252" w:lineRule="exact"/>
              <w:ind w:left="559" w:right="195" w:hanging="360"/>
            </w:pPr>
            <w:r>
              <w:t>7. Fasilitasi publikasi artikel di jurnal nasional terakreditas.</w:t>
            </w:r>
          </w:p>
        </w:tc>
        <w:tc>
          <w:tcPr>
            <w:tcW w:w="764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right="94"/>
              <w:jc w:val="right"/>
            </w:pPr>
            <w:r>
              <w:t>0,84</w:t>
            </w:r>
          </w:p>
        </w:tc>
        <w:tc>
          <w:tcPr>
            <w:tcW w:w="73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right="94"/>
              <w:jc w:val="right"/>
            </w:pPr>
            <w:r>
              <w:t>0,81</w:t>
            </w:r>
          </w:p>
        </w:tc>
        <w:tc>
          <w:tcPr>
            <w:tcW w:w="706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106"/>
            </w:pPr>
            <w:r>
              <w:t>Valid</w:t>
            </w:r>
          </w:p>
        </w:tc>
        <w:tc>
          <w:tcPr>
            <w:tcW w:w="891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right="97"/>
              <w:jc w:val="right"/>
            </w:pPr>
            <w:r>
              <w:t>0,67</w:t>
            </w:r>
          </w:p>
        </w:tc>
        <w:tc>
          <w:tcPr>
            <w:tcW w:w="1011" w:type="dxa"/>
          </w:tcPr>
          <w:p w:rsidR="00EA7846" w:rsidRDefault="00EA7846" w:rsidP="00560DC5">
            <w:pPr>
              <w:pStyle w:val="TableParagraph"/>
              <w:ind w:left="103"/>
            </w:pPr>
            <w:r>
              <w:t>Reliebel</w:t>
            </w:r>
          </w:p>
        </w:tc>
        <w:tc>
          <w:tcPr>
            <w:tcW w:w="339" w:type="dxa"/>
          </w:tcPr>
          <w:p w:rsidR="00EA7846" w:rsidRDefault="00EA7846" w:rsidP="00560DC5">
            <w:pPr>
              <w:pStyle w:val="TableParagraph"/>
              <w:ind w:left="4"/>
              <w:jc w:val="center"/>
            </w:pPr>
            <w:r>
              <w:t>0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2"/>
              <w:jc w:val="center"/>
            </w:pPr>
            <w:r>
              <w:t>0</w:t>
            </w:r>
          </w:p>
        </w:tc>
        <w:tc>
          <w:tcPr>
            <w:tcW w:w="769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right="98"/>
              <w:jc w:val="right"/>
            </w:pPr>
            <w:r>
              <w:t>0,00</w:t>
            </w:r>
          </w:p>
        </w:tc>
        <w:tc>
          <w:tcPr>
            <w:tcW w:w="426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right="101"/>
              <w:jc w:val="right"/>
            </w:pPr>
            <w:r>
              <w:t>3</w:t>
            </w:r>
          </w:p>
        </w:tc>
        <w:tc>
          <w:tcPr>
            <w:tcW w:w="767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101"/>
            </w:pPr>
            <w:r>
              <w:t>50,00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100"/>
            </w:pPr>
            <w:r>
              <w:t>3</w:t>
            </w:r>
          </w:p>
        </w:tc>
        <w:tc>
          <w:tcPr>
            <w:tcW w:w="77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83" w:right="85"/>
              <w:jc w:val="center"/>
            </w:pPr>
            <w:r>
              <w:t>50,00</w:t>
            </w:r>
          </w:p>
        </w:tc>
      </w:tr>
      <w:tr w:rsidR="00EA7846" w:rsidTr="00560DC5">
        <w:trPr>
          <w:trHeight w:val="757"/>
        </w:trPr>
        <w:tc>
          <w:tcPr>
            <w:tcW w:w="2876" w:type="dxa"/>
          </w:tcPr>
          <w:p w:rsidR="00EA7846" w:rsidRDefault="00EA7846" w:rsidP="00560DC5">
            <w:pPr>
              <w:pStyle w:val="TableParagraph"/>
              <w:ind w:left="559" w:hanging="360"/>
            </w:pPr>
            <w:r>
              <w:t>8. Fasilitasi pengurusan HAKI (hak cipta</w:t>
            </w:r>
          </w:p>
          <w:p w:rsidR="00EA7846" w:rsidRDefault="00EA7846" w:rsidP="00560DC5">
            <w:pPr>
              <w:pStyle w:val="TableParagraph"/>
              <w:spacing w:line="234" w:lineRule="exact"/>
              <w:ind w:left="559"/>
            </w:pPr>
            <w:r>
              <w:t>kekayaan intelektual)</w:t>
            </w:r>
          </w:p>
        </w:tc>
        <w:tc>
          <w:tcPr>
            <w:tcW w:w="764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right="94"/>
              <w:jc w:val="right"/>
            </w:pPr>
            <w:r>
              <w:t>0,82</w:t>
            </w:r>
          </w:p>
        </w:tc>
        <w:tc>
          <w:tcPr>
            <w:tcW w:w="73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right="94"/>
              <w:jc w:val="right"/>
            </w:pPr>
            <w:r>
              <w:t>0,81</w:t>
            </w:r>
          </w:p>
        </w:tc>
        <w:tc>
          <w:tcPr>
            <w:tcW w:w="706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left="106"/>
            </w:pPr>
            <w:r>
              <w:t>Valid</w:t>
            </w:r>
          </w:p>
        </w:tc>
        <w:tc>
          <w:tcPr>
            <w:tcW w:w="891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right="97"/>
              <w:jc w:val="right"/>
            </w:pPr>
            <w:r>
              <w:t>0,57</w:t>
            </w:r>
          </w:p>
        </w:tc>
        <w:tc>
          <w:tcPr>
            <w:tcW w:w="1011" w:type="dxa"/>
          </w:tcPr>
          <w:p w:rsidR="00EA7846" w:rsidRDefault="00EA7846" w:rsidP="00560DC5">
            <w:pPr>
              <w:pStyle w:val="TableParagraph"/>
              <w:spacing w:line="250" w:lineRule="exact"/>
              <w:ind w:left="103"/>
            </w:pPr>
            <w:r>
              <w:t>Reliebel</w:t>
            </w:r>
          </w:p>
        </w:tc>
        <w:tc>
          <w:tcPr>
            <w:tcW w:w="339" w:type="dxa"/>
          </w:tcPr>
          <w:p w:rsidR="00EA7846" w:rsidRDefault="00EA7846" w:rsidP="00560DC5">
            <w:pPr>
              <w:pStyle w:val="TableParagraph"/>
              <w:spacing w:line="250" w:lineRule="exact"/>
              <w:ind w:left="4"/>
              <w:jc w:val="center"/>
            </w:pPr>
            <w:r>
              <w:t>0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left="2"/>
              <w:jc w:val="center"/>
            </w:pPr>
            <w:r>
              <w:t>0</w:t>
            </w:r>
          </w:p>
        </w:tc>
        <w:tc>
          <w:tcPr>
            <w:tcW w:w="769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right="98"/>
              <w:jc w:val="right"/>
            </w:pPr>
            <w:r>
              <w:t>0,00</w:t>
            </w:r>
          </w:p>
        </w:tc>
        <w:tc>
          <w:tcPr>
            <w:tcW w:w="426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right="101"/>
              <w:jc w:val="right"/>
            </w:pPr>
            <w:r>
              <w:t>4</w:t>
            </w:r>
          </w:p>
        </w:tc>
        <w:tc>
          <w:tcPr>
            <w:tcW w:w="767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left="101"/>
            </w:pPr>
            <w:r>
              <w:t>66,67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left="100"/>
            </w:pPr>
            <w:r>
              <w:t>2</w:t>
            </w:r>
          </w:p>
        </w:tc>
        <w:tc>
          <w:tcPr>
            <w:tcW w:w="77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4" w:lineRule="exact"/>
              <w:ind w:left="83" w:right="85"/>
              <w:jc w:val="center"/>
            </w:pPr>
            <w:r>
              <w:t>33,33</w:t>
            </w:r>
          </w:p>
        </w:tc>
      </w:tr>
      <w:tr w:rsidR="00EA7846" w:rsidTr="00560DC5">
        <w:trPr>
          <w:trHeight w:val="760"/>
        </w:trPr>
        <w:tc>
          <w:tcPr>
            <w:tcW w:w="2876" w:type="dxa"/>
          </w:tcPr>
          <w:p w:rsidR="00EA7846" w:rsidRDefault="00EA7846" w:rsidP="00560DC5">
            <w:pPr>
              <w:pStyle w:val="TableParagraph"/>
              <w:spacing w:line="250" w:lineRule="exact"/>
              <w:ind w:left="199"/>
            </w:pPr>
            <w:r>
              <w:t>9. Dukungan dana</w:t>
            </w:r>
          </w:p>
          <w:p w:rsidR="00EA7846" w:rsidRDefault="00EA7846" w:rsidP="00560DC5">
            <w:pPr>
              <w:pStyle w:val="TableParagraph"/>
              <w:spacing w:before="6" w:line="252" w:lineRule="exact"/>
              <w:ind w:left="559" w:right="525"/>
            </w:pPr>
            <w:r>
              <w:t>terhadap kegiatan penelitian</w:t>
            </w:r>
          </w:p>
        </w:tc>
        <w:tc>
          <w:tcPr>
            <w:tcW w:w="764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right="94"/>
              <w:jc w:val="right"/>
            </w:pPr>
            <w:r>
              <w:t>0,84</w:t>
            </w:r>
          </w:p>
        </w:tc>
        <w:tc>
          <w:tcPr>
            <w:tcW w:w="73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right="94"/>
              <w:jc w:val="right"/>
            </w:pPr>
            <w:r>
              <w:t>0,81</w:t>
            </w:r>
          </w:p>
        </w:tc>
        <w:tc>
          <w:tcPr>
            <w:tcW w:w="706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106"/>
            </w:pPr>
            <w:r>
              <w:t>Valid</w:t>
            </w:r>
          </w:p>
        </w:tc>
        <w:tc>
          <w:tcPr>
            <w:tcW w:w="891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right="97"/>
              <w:jc w:val="right"/>
            </w:pPr>
            <w:r>
              <w:t>0,67</w:t>
            </w:r>
          </w:p>
        </w:tc>
        <w:tc>
          <w:tcPr>
            <w:tcW w:w="1011" w:type="dxa"/>
          </w:tcPr>
          <w:p w:rsidR="00EA7846" w:rsidRDefault="00EA7846" w:rsidP="00560DC5">
            <w:pPr>
              <w:pStyle w:val="TableParagraph"/>
              <w:spacing w:line="250" w:lineRule="exact"/>
              <w:ind w:left="103"/>
            </w:pPr>
            <w:r>
              <w:t>Reliebel</w:t>
            </w:r>
          </w:p>
        </w:tc>
        <w:tc>
          <w:tcPr>
            <w:tcW w:w="339" w:type="dxa"/>
          </w:tcPr>
          <w:p w:rsidR="00EA7846" w:rsidRDefault="00EA7846" w:rsidP="00560DC5">
            <w:pPr>
              <w:pStyle w:val="TableParagraph"/>
              <w:spacing w:line="250" w:lineRule="exact"/>
              <w:ind w:left="4"/>
              <w:jc w:val="center"/>
            </w:pPr>
            <w:r>
              <w:t>0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2"/>
              <w:jc w:val="center"/>
            </w:pPr>
            <w:r>
              <w:t>0</w:t>
            </w:r>
          </w:p>
        </w:tc>
        <w:tc>
          <w:tcPr>
            <w:tcW w:w="769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right="98"/>
              <w:jc w:val="right"/>
            </w:pPr>
            <w:r>
              <w:t>0,00</w:t>
            </w:r>
          </w:p>
        </w:tc>
        <w:tc>
          <w:tcPr>
            <w:tcW w:w="426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right="101"/>
              <w:jc w:val="right"/>
            </w:pPr>
            <w:r>
              <w:t>3</w:t>
            </w:r>
          </w:p>
        </w:tc>
        <w:tc>
          <w:tcPr>
            <w:tcW w:w="767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101"/>
            </w:pPr>
            <w:r>
              <w:t>50,00</w:t>
            </w: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100"/>
            </w:pPr>
            <w:r>
              <w:t>3</w:t>
            </w:r>
          </w:p>
        </w:tc>
        <w:tc>
          <w:tcPr>
            <w:tcW w:w="770" w:type="dxa"/>
          </w:tcPr>
          <w:p w:rsidR="00EA7846" w:rsidRDefault="00EA7846" w:rsidP="00560DC5">
            <w:pPr>
              <w:pStyle w:val="TableParagraph"/>
              <w:rPr>
                <w:sz w:val="24"/>
              </w:rPr>
            </w:pPr>
          </w:p>
          <w:p w:rsidR="00EA7846" w:rsidRDefault="00EA7846" w:rsidP="00560DC5">
            <w:pPr>
              <w:pStyle w:val="TableParagraph"/>
              <w:spacing w:before="9"/>
              <w:rPr>
                <w:sz w:val="19"/>
              </w:rPr>
            </w:pPr>
          </w:p>
          <w:p w:rsidR="00EA7846" w:rsidRDefault="00EA7846" w:rsidP="00560DC5">
            <w:pPr>
              <w:pStyle w:val="TableParagraph"/>
              <w:spacing w:line="237" w:lineRule="exact"/>
              <w:ind w:left="83" w:right="85"/>
              <w:jc w:val="center"/>
            </w:pPr>
            <w:r>
              <w:t>50,00</w:t>
            </w:r>
          </w:p>
        </w:tc>
      </w:tr>
      <w:tr w:rsidR="00EA7846" w:rsidTr="00560DC5">
        <w:trPr>
          <w:trHeight w:val="510"/>
        </w:trPr>
        <w:tc>
          <w:tcPr>
            <w:tcW w:w="2876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gridSpan w:val="2"/>
          </w:tcPr>
          <w:p w:rsidR="00EA7846" w:rsidRDefault="00EA7846" w:rsidP="00560DC5">
            <w:pPr>
              <w:pStyle w:val="TableParagraph"/>
              <w:spacing w:before="3"/>
            </w:pPr>
          </w:p>
          <w:p w:rsidR="00EA7846" w:rsidRDefault="00EA7846" w:rsidP="00560DC5">
            <w:pPr>
              <w:pStyle w:val="TableParagraph"/>
              <w:spacing w:line="234" w:lineRule="exact"/>
              <w:ind w:left="107"/>
            </w:pPr>
            <w:r>
              <w:t>Jml</w:t>
            </w:r>
          </w:p>
        </w:tc>
        <w:tc>
          <w:tcPr>
            <w:tcW w:w="891" w:type="dxa"/>
          </w:tcPr>
          <w:p w:rsidR="00EA7846" w:rsidRDefault="00EA7846" w:rsidP="00560DC5">
            <w:pPr>
              <w:pStyle w:val="TableParagraph"/>
              <w:spacing w:before="3"/>
            </w:pPr>
          </w:p>
          <w:p w:rsidR="00EA7846" w:rsidRDefault="00EA7846" w:rsidP="00560DC5">
            <w:pPr>
              <w:pStyle w:val="TableParagraph"/>
              <w:spacing w:line="234" w:lineRule="exact"/>
              <w:ind w:right="97"/>
              <w:jc w:val="right"/>
            </w:pPr>
            <w:r>
              <w:t>4,63</w:t>
            </w:r>
          </w:p>
        </w:tc>
        <w:tc>
          <w:tcPr>
            <w:tcW w:w="1011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</w:tr>
      <w:tr w:rsidR="00EA7846" w:rsidTr="00560DC5">
        <w:trPr>
          <w:trHeight w:val="513"/>
        </w:trPr>
        <w:tc>
          <w:tcPr>
            <w:tcW w:w="2876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gridSpan w:val="2"/>
          </w:tcPr>
          <w:p w:rsidR="00EA7846" w:rsidRDefault="00EA7846" w:rsidP="00560DC5">
            <w:pPr>
              <w:pStyle w:val="TableParagraph"/>
              <w:spacing w:before="3"/>
            </w:pPr>
          </w:p>
          <w:p w:rsidR="00EA7846" w:rsidRDefault="00EA7846" w:rsidP="00560DC5">
            <w:pPr>
              <w:pStyle w:val="TableParagraph"/>
              <w:spacing w:line="237" w:lineRule="exact"/>
              <w:ind w:left="107"/>
            </w:pPr>
            <w:r>
              <w:t>Varian Total</w:t>
            </w:r>
          </w:p>
        </w:tc>
        <w:tc>
          <w:tcPr>
            <w:tcW w:w="891" w:type="dxa"/>
          </w:tcPr>
          <w:p w:rsidR="00EA7846" w:rsidRDefault="00EA7846" w:rsidP="00560DC5">
            <w:pPr>
              <w:pStyle w:val="TableParagraph"/>
              <w:spacing w:before="3"/>
            </w:pPr>
          </w:p>
          <w:p w:rsidR="00EA7846" w:rsidRDefault="00EA7846" w:rsidP="00560DC5">
            <w:pPr>
              <w:pStyle w:val="TableParagraph"/>
              <w:spacing w:line="237" w:lineRule="exact"/>
              <w:ind w:right="97"/>
              <w:jc w:val="right"/>
            </w:pPr>
            <w:r>
              <w:t>35,77</w:t>
            </w:r>
          </w:p>
        </w:tc>
        <w:tc>
          <w:tcPr>
            <w:tcW w:w="1011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</w:tcPr>
          <w:p w:rsidR="00EA7846" w:rsidRDefault="00EA7846" w:rsidP="00560DC5">
            <w:pPr>
              <w:pStyle w:val="TableParagraph"/>
              <w:rPr>
                <w:rFonts w:ascii="Times New Roman"/>
              </w:rPr>
            </w:pPr>
          </w:p>
        </w:tc>
      </w:tr>
    </w:tbl>
    <w:p w:rsidR="00EA7846" w:rsidRDefault="00EA7846" w:rsidP="00EA7846">
      <w:pPr>
        <w:pStyle w:val="BodyText"/>
        <w:spacing w:before="1"/>
        <w:ind w:left="100" w:right="122"/>
        <w:jc w:val="both"/>
        <w:rPr>
          <w:rFonts w:ascii="Calibri"/>
          <w:lang w:val="en-US"/>
        </w:rPr>
      </w:pPr>
    </w:p>
    <w:p w:rsidR="00EA7846" w:rsidRDefault="00EA7846" w:rsidP="00EA7846">
      <w:pPr>
        <w:pStyle w:val="BodyText"/>
        <w:spacing w:before="1"/>
        <w:ind w:left="100" w:right="122"/>
        <w:jc w:val="both"/>
        <w:rPr>
          <w:rFonts w:ascii="Calibri"/>
          <w:lang w:val="en-US"/>
        </w:rPr>
      </w:pPr>
    </w:p>
    <w:p w:rsidR="00EA7846" w:rsidRDefault="00EA7846" w:rsidP="00EA7846">
      <w:pPr>
        <w:pStyle w:val="BodyText"/>
        <w:spacing w:before="1"/>
        <w:ind w:left="100" w:right="122"/>
        <w:jc w:val="both"/>
        <w:rPr>
          <w:rFonts w:ascii="Calibri"/>
          <w:lang w:val="en-US"/>
        </w:rPr>
      </w:pPr>
    </w:p>
    <w:p w:rsidR="00EA7846" w:rsidRDefault="00EA7846" w:rsidP="00EA7846">
      <w:pPr>
        <w:pStyle w:val="BodyText"/>
        <w:spacing w:before="1"/>
        <w:ind w:right="122"/>
        <w:jc w:val="both"/>
        <w:rPr>
          <w:rFonts w:ascii="Calibri"/>
          <w:lang w:val="en-US"/>
        </w:rPr>
      </w:pPr>
      <w:r>
        <w:rPr>
          <w:noProof/>
        </w:rPr>
        <w:lastRenderedPageBreak/>
        <w:drawing>
          <wp:inline distT="0" distB="0" distL="0" distR="0" wp14:anchorId="28885016" wp14:editId="10751CF5">
            <wp:extent cx="6087762" cy="2743200"/>
            <wp:effectExtent l="0" t="0" r="825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AAC6D07-E080-4958-B56F-C4DF63AE5B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7846" w:rsidRDefault="00EA7846" w:rsidP="00EA7846">
      <w:pPr>
        <w:pStyle w:val="BodyText"/>
        <w:spacing w:before="1"/>
        <w:ind w:right="122"/>
        <w:jc w:val="both"/>
        <w:rPr>
          <w:rFonts w:ascii="Calibri"/>
          <w:lang w:val="en-US"/>
        </w:rPr>
      </w:pPr>
    </w:p>
    <w:p w:rsidR="00EA7846" w:rsidRDefault="00EA7846" w:rsidP="00EA7846">
      <w:pPr>
        <w:pStyle w:val="BodyText"/>
        <w:spacing w:before="1"/>
        <w:ind w:left="100" w:right="122"/>
        <w:jc w:val="both"/>
        <w:rPr>
          <w:rFonts w:ascii="Calibri"/>
          <w:lang w:val="en-US"/>
        </w:rPr>
      </w:pPr>
    </w:p>
    <w:p w:rsidR="00EA7846" w:rsidRDefault="00EA7846" w:rsidP="00EA7846">
      <w:pPr>
        <w:pStyle w:val="BodyText"/>
        <w:spacing w:before="1"/>
        <w:ind w:left="100" w:right="122"/>
        <w:jc w:val="both"/>
        <w:rPr>
          <w:rFonts w:ascii="Calibri"/>
          <w:lang w:val="en-US"/>
        </w:rPr>
      </w:pPr>
      <w:proofErr w:type="spellStart"/>
      <w:r>
        <w:rPr>
          <w:rFonts w:ascii="Calibri"/>
          <w:lang w:val="en-US"/>
        </w:rPr>
        <w:t>Untuk</w:t>
      </w:r>
      <w:proofErr w:type="spellEnd"/>
      <w:r>
        <w:rPr>
          <w:rFonts w:ascii="Calibri"/>
          <w:lang w:val="en-US"/>
        </w:rPr>
        <w:t xml:space="preserve"> </w:t>
      </w:r>
      <w:proofErr w:type="spellStart"/>
      <w:r>
        <w:rPr>
          <w:rFonts w:ascii="Calibri"/>
          <w:lang w:val="en-US"/>
        </w:rPr>
        <w:t>setiap</w:t>
      </w:r>
      <w:proofErr w:type="spellEnd"/>
      <w:r>
        <w:rPr>
          <w:rFonts w:ascii="Calibri"/>
          <w:lang w:val="en-US"/>
        </w:rPr>
        <w:t xml:space="preserve"> </w:t>
      </w:r>
      <w:proofErr w:type="spellStart"/>
      <w:r>
        <w:rPr>
          <w:rFonts w:ascii="Calibri"/>
          <w:lang w:val="en-US"/>
        </w:rPr>
        <w:t>butir</w:t>
      </w:r>
      <w:proofErr w:type="spellEnd"/>
      <w:r>
        <w:rPr>
          <w:rFonts w:ascii="Calibri"/>
          <w:lang w:val="en-US"/>
        </w:rPr>
        <w:t xml:space="preserve"> </w:t>
      </w:r>
      <w:proofErr w:type="spellStart"/>
      <w:r>
        <w:rPr>
          <w:rFonts w:ascii="Calibri"/>
          <w:lang w:val="en-US"/>
        </w:rPr>
        <w:t>pertanyaan</w:t>
      </w:r>
      <w:proofErr w:type="spellEnd"/>
      <w:r>
        <w:rPr>
          <w:rFonts w:ascii="Calibri"/>
          <w:lang w:val="en-US"/>
        </w:rPr>
        <w:t xml:space="preserve">, </w:t>
      </w:r>
      <w:proofErr w:type="spellStart"/>
      <w:r>
        <w:rPr>
          <w:rFonts w:ascii="Calibri"/>
          <w:lang w:val="en-US"/>
        </w:rPr>
        <w:t>persentasenya</w:t>
      </w:r>
      <w:proofErr w:type="spellEnd"/>
      <w:r>
        <w:rPr>
          <w:rFonts w:ascii="Calibri"/>
          <w:lang w:val="en-US"/>
        </w:rPr>
        <w:t xml:space="preserve"> </w:t>
      </w:r>
      <w:proofErr w:type="spellStart"/>
      <w:r>
        <w:rPr>
          <w:rFonts w:ascii="Calibri"/>
          <w:lang w:val="en-US"/>
        </w:rPr>
        <w:t>dapat</w:t>
      </w:r>
      <w:proofErr w:type="spellEnd"/>
      <w:r>
        <w:rPr>
          <w:rFonts w:ascii="Calibri"/>
          <w:lang w:val="en-US"/>
        </w:rPr>
        <w:t xml:space="preserve"> </w:t>
      </w:r>
      <w:proofErr w:type="spellStart"/>
      <w:r>
        <w:rPr>
          <w:rFonts w:ascii="Calibri"/>
          <w:lang w:val="en-US"/>
        </w:rPr>
        <w:t>dilihat</w:t>
      </w:r>
      <w:proofErr w:type="spellEnd"/>
      <w:r>
        <w:rPr>
          <w:rFonts w:ascii="Calibri"/>
          <w:lang w:val="en-US"/>
        </w:rPr>
        <w:t xml:space="preserve"> pada diagram </w:t>
      </w:r>
      <w:proofErr w:type="spellStart"/>
      <w:r>
        <w:rPr>
          <w:rFonts w:ascii="Calibri"/>
          <w:lang w:val="en-US"/>
        </w:rPr>
        <w:t>berikut</w:t>
      </w:r>
      <w:proofErr w:type="spellEnd"/>
      <w:r>
        <w:rPr>
          <w:rFonts w:ascii="Calibri"/>
          <w:lang w:val="en-US"/>
        </w:rPr>
        <w:t>.</w:t>
      </w:r>
    </w:p>
    <w:p w:rsidR="00EA7846" w:rsidRDefault="00EA7846" w:rsidP="00EA7846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lang w:val="en-US"/>
        </w:rPr>
      </w:pPr>
      <w:proofErr w:type="spellStart"/>
      <w:r>
        <w:rPr>
          <w:lang w:val="en-US"/>
        </w:rPr>
        <w:t>Akses</w:t>
      </w:r>
      <w:proofErr w:type="spellEnd"/>
      <w:r>
        <w:rPr>
          <w:lang w:val="en-US"/>
        </w:rPr>
        <w:t xml:space="preserve"> internet (</w:t>
      </w:r>
      <w:proofErr w:type="spellStart"/>
      <w:r>
        <w:rPr>
          <w:lang w:val="en-US"/>
        </w:rPr>
        <w:t>wifi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</w:p>
    <w:p w:rsidR="00EA7846" w:rsidRDefault="00EA7846" w:rsidP="00EA7846">
      <w:pPr>
        <w:pStyle w:val="ListParagraph"/>
        <w:ind w:left="1800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7E4A8FC" wp14:editId="1A33BE6A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F0A5AD1C-5BBB-407E-8EEA-A350167074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7846" w:rsidRDefault="00EA7846" w:rsidP="00EA7846">
      <w:pPr>
        <w:pStyle w:val="ListParagraph"/>
        <w:ind w:left="1800"/>
        <w:rPr>
          <w:lang w:val="en-US"/>
        </w:rPr>
      </w:pPr>
    </w:p>
    <w:p w:rsidR="00EA7846" w:rsidRDefault="00EA7846" w:rsidP="00EA7846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lang w:val="en-US"/>
        </w:rPr>
      </w:pPr>
      <w:proofErr w:type="spellStart"/>
      <w:r>
        <w:rPr>
          <w:lang w:val="en-US"/>
        </w:rPr>
        <w:t>Ketersediaan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jurnal</w:t>
      </w:r>
      <w:proofErr w:type="spellEnd"/>
      <w:r>
        <w:rPr>
          <w:lang w:val="en-US"/>
        </w:rPr>
        <w:t xml:space="preserve"> online </w:t>
      </w:r>
      <w:proofErr w:type="spellStart"/>
      <w:r>
        <w:rPr>
          <w:lang w:val="en-US"/>
        </w:rPr>
        <w:t>mendukung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</w:p>
    <w:p w:rsidR="00EA7846" w:rsidRDefault="00EA7846" w:rsidP="00EA7846">
      <w:pPr>
        <w:pStyle w:val="ListParagraph"/>
        <w:ind w:left="1800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E1CAD84" wp14:editId="3D3985F5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98B60793-D67B-43F3-8A21-21EB37A5F7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A7846" w:rsidRDefault="00EA7846" w:rsidP="00EA7846">
      <w:pPr>
        <w:pStyle w:val="ListParagraph"/>
        <w:ind w:left="1800"/>
        <w:rPr>
          <w:lang w:val="en-US"/>
        </w:rPr>
      </w:pPr>
    </w:p>
    <w:p w:rsidR="00EA7846" w:rsidRDefault="00EA7846" w:rsidP="00EA7846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lang w:val="en-US"/>
        </w:rPr>
      </w:pPr>
      <w:proofErr w:type="spellStart"/>
      <w:r>
        <w:rPr>
          <w:lang w:val="en-US"/>
        </w:rPr>
        <w:t>Distribusi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kemudahan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mendapatkan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hibah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</w:p>
    <w:p w:rsidR="00EA7846" w:rsidRDefault="00EA7846" w:rsidP="00EA7846">
      <w:pPr>
        <w:pStyle w:val="ListParagraph"/>
        <w:ind w:left="1800"/>
        <w:rPr>
          <w:lang w:val="en-US"/>
        </w:rPr>
      </w:pPr>
      <w:r>
        <w:rPr>
          <w:noProof/>
        </w:rPr>
        <w:drawing>
          <wp:inline distT="0" distB="0" distL="0" distR="0" wp14:anchorId="62D4DC26" wp14:editId="1B0E76F9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CC4644BD-BA95-4FF9-BA58-E7A77B0787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A7846" w:rsidRPr="00645F93" w:rsidRDefault="00EA7846" w:rsidP="00EA7846">
      <w:pPr>
        <w:rPr>
          <w:lang w:val="en-US"/>
        </w:rPr>
      </w:pPr>
    </w:p>
    <w:p w:rsidR="00EA7846" w:rsidRDefault="00EA7846" w:rsidP="00EA7846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lang w:val="en-US"/>
        </w:rPr>
      </w:pPr>
      <w:proofErr w:type="spellStart"/>
      <w:r>
        <w:rPr>
          <w:lang w:val="en-US"/>
        </w:rPr>
        <w:lastRenderedPageBreak/>
        <w:t>Prosedur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internal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SOP</w:t>
      </w:r>
    </w:p>
    <w:p w:rsidR="00EA7846" w:rsidRDefault="00EA7846" w:rsidP="00EA7846">
      <w:pPr>
        <w:pStyle w:val="ListParagraph"/>
        <w:ind w:left="1800"/>
        <w:rPr>
          <w:lang w:val="en-US"/>
        </w:rPr>
      </w:pPr>
      <w:r>
        <w:rPr>
          <w:noProof/>
        </w:rPr>
        <w:drawing>
          <wp:inline distT="0" distB="0" distL="0" distR="0" wp14:anchorId="14F6E7C8" wp14:editId="5F269568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7DBFF9C1-D156-47A7-9807-D1F9B72562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A7846" w:rsidRDefault="00EA7846" w:rsidP="00EA7846">
      <w:pPr>
        <w:pStyle w:val="ListParagraph"/>
        <w:ind w:left="1800"/>
        <w:rPr>
          <w:lang w:val="en-US"/>
        </w:rPr>
      </w:pPr>
    </w:p>
    <w:p w:rsidR="00EA7846" w:rsidRDefault="00EA7846" w:rsidP="00EA7846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lang w:val="en-US"/>
        </w:rPr>
      </w:pPr>
      <w:proofErr w:type="spellStart"/>
      <w:r>
        <w:rPr>
          <w:lang w:val="en-US"/>
        </w:rPr>
        <w:t>Kerjasama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mitra</w:t>
      </w:r>
      <w:proofErr w:type="spellEnd"/>
    </w:p>
    <w:p w:rsidR="00EA7846" w:rsidRDefault="00EA7846" w:rsidP="00EA7846">
      <w:pPr>
        <w:pStyle w:val="ListParagraph"/>
        <w:ind w:left="1800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63EA7FF" wp14:editId="0CBFCD16">
            <wp:extent cx="4572000" cy="27432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7A95793D-60FA-4E20-8450-3692D0A713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A7846" w:rsidRDefault="00EA7846" w:rsidP="00EA7846">
      <w:pPr>
        <w:pStyle w:val="ListParagraph"/>
        <w:ind w:left="1800"/>
        <w:rPr>
          <w:lang w:val="en-US"/>
        </w:rPr>
      </w:pPr>
    </w:p>
    <w:p w:rsidR="00EA7846" w:rsidRDefault="00EA7846" w:rsidP="00EA7846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lang w:val="en-US"/>
        </w:rPr>
      </w:pPr>
      <w:proofErr w:type="spellStart"/>
      <w:r>
        <w:rPr>
          <w:lang w:val="en-US"/>
        </w:rPr>
        <w:t>Fasilitas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hibah</w:t>
      </w:r>
      <w:proofErr w:type="spellEnd"/>
      <w:r>
        <w:rPr>
          <w:lang w:val="en-US"/>
        </w:rPr>
        <w:t xml:space="preserve"> internal</w:t>
      </w:r>
    </w:p>
    <w:p w:rsidR="00EA7846" w:rsidRDefault="00EA7846" w:rsidP="00EA7846">
      <w:pPr>
        <w:pStyle w:val="ListParagraph"/>
        <w:ind w:left="1800"/>
        <w:rPr>
          <w:lang w:val="en-US"/>
        </w:rPr>
      </w:pPr>
      <w:r>
        <w:rPr>
          <w:noProof/>
        </w:rPr>
        <w:drawing>
          <wp:inline distT="0" distB="0" distL="0" distR="0" wp14:anchorId="352B8A9A" wp14:editId="627105F8">
            <wp:extent cx="457200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9FA584A2-609C-48FA-A1BD-9CE2493C49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A7846" w:rsidRDefault="00EA7846" w:rsidP="00EA7846">
      <w:pPr>
        <w:pStyle w:val="ListParagraph"/>
        <w:ind w:left="1800"/>
        <w:rPr>
          <w:lang w:val="en-US"/>
        </w:rPr>
      </w:pPr>
    </w:p>
    <w:p w:rsidR="00EA7846" w:rsidRDefault="00EA7846" w:rsidP="00EA7846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lang w:val="en-US"/>
        </w:rPr>
      </w:pPr>
      <w:proofErr w:type="spellStart"/>
      <w:r>
        <w:rPr>
          <w:lang w:val="en-US"/>
        </w:rPr>
        <w:lastRenderedPageBreak/>
        <w:t>Memfasilitasi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jurnal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nasional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terakreditasi</w:t>
      </w:r>
      <w:proofErr w:type="spellEnd"/>
    </w:p>
    <w:p w:rsidR="00EA7846" w:rsidRDefault="00EA7846" w:rsidP="00EA7846">
      <w:pPr>
        <w:pStyle w:val="ListParagraph"/>
        <w:ind w:left="1800"/>
        <w:rPr>
          <w:lang w:val="en-US"/>
        </w:rPr>
      </w:pPr>
      <w:r>
        <w:rPr>
          <w:noProof/>
        </w:rPr>
        <w:drawing>
          <wp:inline distT="0" distB="0" distL="0" distR="0" wp14:anchorId="24FED4A3" wp14:editId="5F302703">
            <wp:extent cx="4572000" cy="274320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8B175A2D-983E-4E90-A4F6-3F20A3460E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A7846" w:rsidRDefault="00EA7846" w:rsidP="00EA7846">
      <w:pPr>
        <w:pStyle w:val="ListParagraph"/>
        <w:ind w:left="1800"/>
        <w:rPr>
          <w:lang w:val="en-US"/>
        </w:rPr>
      </w:pPr>
    </w:p>
    <w:p w:rsidR="00EA7846" w:rsidRDefault="00EA7846" w:rsidP="00EA7846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lang w:val="en-US"/>
        </w:rPr>
      </w:pPr>
      <w:proofErr w:type="spellStart"/>
      <w:r>
        <w:rPr>
          <w:lang w:val="en-US"/>
        </w:rPr>
        <w:t>Fasilitas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pengurusan</w:t>
      </w:r>
      <w:proofErr w:type="spellEnd"/>
      <w:r>
        <w:rPr>
          <w:lang w:val="en-US"/>
        </w:rPr>
        <w:t xml:space="preserve"> HAKI</w:t>
      </w:r>
    </w:p>
    <w:p w:rsidR="00EA7846" w:rsidRDefault="00EA7846" w:rsidP="00EA7846">
      <w:pPr>
        <w:pStyle w:val="ListParagraph"/>
        <w:ind w:left="1800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55587F6" wp14:editId="4D4DDB75">
            <wp:extent cx="4572000" cy="2743200"/>
            <wp:effectExtent l="0" t="0" r="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5258601C-F6EF-44B2-B024-09F72B1472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A7846" w:rsidRDefault="00EA7846" w:rsidP="00EA7846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lang w:val="en-US"/>
        </w:rPr>
      </w:pPr>
      <w:proofErr w:type="spellStart"/>
      <w:r>
        <w:rPr>
          <w:lang w:val="en-US"/>
        </w:rPr>
        <w:t>Dukungan</w:t>
      </w:r>
      <w:proofErr w:type="spellEnd"/>
      <w:r>
        <w:rPr>
          <w:lang w:val="en-US"/>
        </w:rPr>
        <w:t xml:space="preserve"> dana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</w:p>
    <w:p w:rsidR="00EA7846" w:rsidRDefault="00EA7846" w:rsidP="00EA7846">
      <w:pPr>
        <w:pStyle w:val="ListParagraph"/>
        <w:widowControl/>
        <w:autoSpaceDE/>
        <w:autoSpaceDN/>
        <w:spacing w:after="160" w:line="259" w:lineRule="auto"/>
        <w:ind w:left="1440" w:firstLine="0"/>
        <w:contextualSpacing/>
        <w:rPr>
          <w:lang w:val="en-US"/>
        </w:rPr>
      </w:pPr>
      <w:r>
        <w:rPr>
          <w:noProof/>
        </w:rPr>
        <w:drawing>
          <wp:inline distT="0" distB="0" distL="0" distR="0" wp14:anchorId="3EE8F158" wp14:editId="097F8EA5">
            <wp:extent cx="4572000" cy="2743200"/>
            <wp:effectExtent l="0" t="0" r="0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A26396C8-2668-46AA-9361-5679BA2836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A7846" w:rsidRDefault="00EA7846" w:rsidP="00EA7846">
      <w:pPr>
        <w:pStyle w:val="BodyText"/>
        <w:spacing w:before="1"/>
        <w:ind w:left="100" w:right="122"/>
        <w:jc w:val="both"/>
        <w:rPr>
          <w:rFonts w:ascii="Calibri"/>
          <w:lang w:val="en-US"/>
        </w:rPr>
      </w:pPr>
    </w:p>
    <w:p w:rsidR="00EA7846" w:rsidRPr="00645F93" w:rsidRDefault="00EA7846" w:rsidP="00EA7846">
      <w:pPr>
        <w:widowControl/>
        <w:autoSpaceDE/>
        <w:autoSpaceDN/>
        <w:spacing w:after="160" w:line="259" w:lineRule="auto"/>
        <w:contextualSpacing/>
        <w:rPr>
          <w:lang w:val="en-US"/>
        </w:rPr>
      </w:pPr>
    </w:p>
    <w:p w:rsidR="00EA7846" w:rsidRPr="00B705D8" w:rsidRDefault="00EA7846" w:rsidP="00EA7846">
      <w:pPr>
        <w:spacing w:before="52"/>
        <w:ind w:left="100"/>
        <w:jc w:val="both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TEMUAN</w:t>
      </w:r>
    </w:p>
    <w:p w:rsidR="00EA7846" w:rsidRPr="00DD515E" w:rsidRDefault="00EA7846" w:rsidP="00EA7846">
      <w:pPr>
        <w:pStyle w:val="BodyText"/>
        <w:numPr>
          <w:ilvl w:val="0"/>
          <w:numId w:val="14"/>
        </w:numPr>
        <w:jc w:val="both"/>
        <w:rPr>
          <w:rFonts w:ascii="Calibri"/>
          <w:lang w:val="en-US"/>
        </w:rPr>
      </w:pPr>
      <w:r>
        <w:t>Dokumen dokumen mutu dan SOP, dan Kebijakan tentang standart penelitian belum sepenuhnya dipahami oleh dosen</w:t>
      </w:r>
    </w:p>
    <w:p w:rsidR="00EA7846" w:rsidRPr="00DD515E" w:rsidRDefault="00EA7846" w:rsidP="00EA7846">
      <w:pPr>
        <w:pStyle w:val="BodyText"/>
        <w:numPr>
          <w:ilvl w:val="0"/>
          <w:numId w:val="14"/>
        </w:numPr>
        <w:jc w:val="both"/>
        <w:rPr>
          <w:rFonts w:ascii="Calibri"/>
          <w:lang w:val="en-US"/>
        </w:rPr>
      </w:pPr>
      <w:r>
        <w:t>Belum maksimalnya penerapan standart penelitian</w:t>
      </w:r>
    </w:p>
    <w:p w:rsidR="00EA7846" w:rsidRPr="00DD515E" w:rsidRDefault="00EA7846" w:rsidP="00EA7846">
      <w:pPr>
        <w:pStyle w:val="BodyText"/>
        <w:numPr>
          <w:ilvl w:val="0"/>
          <w:numId w:val="14"/>
        </w:numPr>
        <w:jc w:val="both"/>
        <w:rPr>
          <w:rFonts w:ascii="Calibri"/>
          <w:lang w:val="en-US"/>
        </w:rPr>
      </w:pPr>
      <w:r>
        <w:t>Dosen belum berpengalaman dalam penelitian, karena masa kerja dosen lebih kurang 3 tahun</w:t>
      </w:r>
    </w:p>
    <w:p w:rsidR="00EA7846" w:rsidRPr="00DD515E" w:rsidRDefault="00EA7846" w:rsidP="00EA7846">
      <w:pPr>
        <w:pStyle w:val="BodyText"/>
        <w:numPr>
          <w:ilvl w:val="0"/>
          <w:numId w:val="14"/>
        </w:numPr>
        <w:jc w:val="both"/>
        <w:rPr>
          <w:rFonts w:ascii="Calibri"/>
          <w:lang w:val="en-US"/>
        </w:rPr>
      </w:pPr>
      <w:r>
        <w:t>Pemanfaatan akses informasi internet dalam pengembangan penelitian,belum optimal dikarenakan kurang meratanya kemampuan dosen dalam penguasaan TI</w:t>
      </w:r>
      <w:r>
        <w:rPr>
          <w:lang w:val="en-US"/>
        </w:rPr>
        <w:t>K</w:t>
      </w:r>
    </w:p>
    <w:p w:rsidR="00EA7846" w:rsidRPr="008B6C60" w:rsidRDefault="00EA7846" w:rsidP="00EA7846">
      <w:pPr>
        <w:pStyle w:val="BodyText"/>
        <w:numPr>
          <w:ilvl w:val="0"/>
          <w:numId w:val="14"/>
        </w:numPr>
        <w:jc w:val="both"/>
        <w:rPr>
          <w:rFonts w:ascii="Calibri"/>
          <w:lang w:val="en-US"/>
        </w:rPr>
      </w:pPr>
      <w:r>
        <w:t>Upaya membangun Kerja sama dengan instansi lain dalam penelitian, kurang maksimal</w:t>
      </w:r>
    </w:p>
    <w:p w:rsidR="00EA7846" w:rsidRDefault="00EA7846" w:rsidP="00EA7846">
      <w:pPr>
        <w:pStyle w:val="BodyText"/>
        <w:ind w:left="720"/>
        <w:jc w:val="both"/>
        <w:rPr>
          <w:rFonts w:ascii="Calibri"/>
          <w:lang w:val="en-US"/>
        </w:rPr>
      </w:pPr>
    </w:p>
    <w:p w:rsidR="00EA7846" w:rsidRDefault="00EA7846" w:rsidP="00EA7846">
      <w:pPr>
        <w:pStyle w:val="BodyText"/>
        <w:rPr>
          <w:rFonts w:ascii="Calibri"/>
          <w:b/>
          <w:bCs/>
          <w:lang w:val="en-US"/>
        </w:rPr>
      </w:pPr>
      <w:r>
        <w:rPr>
          <w:rFonts w:ascii="Calibri"/>
          <w:b/>
          <w:bCs/>
          <w:lang w:val="en-US"/>
        </w:rPr>
        <w:t>REKOMENDASI</w:t>
      </w:r>
    </w:p>
    <w:p w:rsidR="00EA7846" w:rsidRPr="00DD515E" w:rsidRDefault="00EA7846" w:rsidP="00EA7846">
      <w:pPr>
        <w:pStyle w:val="BodyText"/>
        <w:numPr>
          <w:ilvl w:val="0"/>
          <w:numId w:val="15"/>
        </w:numPr>
        <w:rPr>
          <w:rFonts w:ascii="Calibri"/>
          <w:b/>
          <w:bCs/>
          <w:lang w:val="en-US"/>
        </w:rPr>
      </w:pPr>
      <w:r>
        <w:t>Melakukan pelatihan/workshop ilmiah secara berkala dan berkelanjutan kepada dosen baik secara internal maupun mengirimkan dosen mengikuti pelatihan/ workshop ilmiah yang diselenggarakan lembaga eksternal tentang pemahaman dan penguasaan standart penelitian</w:t>
      </w:r>
    </w:p>
    <w:p w:rsidR="00EA7846" w:rsidRPr="00DD515E" w:rsidRDefault="00EA7846" w:rsidP="00EA7846">
      <w:pPr>
        <w:pStyle w:val="BodyText"/>
        <w:numPr>
          <w:ilvl w:val="0"/>
          <w:numId w:val="15"/>
        </w:numPr>
        <w:rPr>
          <w:rFonts w:ascii="Calibri"/>
          <w:b/>
          <w:bCs/>
          <w:lang w:val="en-US"/>
        </w:rPr>
      </w:pPr>
      <w:r>
        <w:t>Melakukan pelatihan/workshop ilmiah secara berkala dan berkelanjutan kepada dosen baik secara internal maupun mengirimkan dosen mengikuti pelatihan/ workshop ilmiah yang diselenggarakan lembaga eksternal tentang pemahaman dan penguasaan Standart Penulisan karya ilmiah untuk jurnal yang ber-ISSN, jurnal terakreditas, maupun jurnal international</w:t>
      </w:r>
    </w:p>
    <w:p w:rsidR="00EA7846" w:rsidRPr="00DD515E" w:rsidRDefault="00EA7846" w:rsidP="00EA7846">
      <w:pPr>
        <w:pStyle w:val="BodyText"/>
        <w:numPr>
          <w:ilvl w:val="0"/>
          <w:numId w:val="15"/>
        </w:numPr>
        <w:rPr>
          <w:rFonts w:ascii="Calibri"/>
          <w:b/>
          <w:bCs/>
          <w:lang w:val="en-US"/>
        </w:rPr>
      </w:pPr>
      <w:r>
        <w:t>Melakukan pelatihan. worshop secara berkala dan berkelanjutan kepada dosen baik secara internal maupun mengirimkan dosen mengikuti pelatihan eksternal tentang pemanfaatan dan penggunaan teknologi informasi dalam penelitian</w:t>
      </w:r>
    </w:p>
    <w:p w:rsidR="00EA7846" w:rsidRPr="00DD515E" w:rsidRDefault="00EA7846" w:rsidP="00EA7846">
      <w:pPr>
        <w:pStyle w:val="BodyText"/>
        <w:numPr>
          <w:ilvl w:val="0"/>
          <w:numId w:val="15"/>
        </w:numPr>
        <w:rPr>
          <w:rFonts w:ascii="Calibri"/>
          <w:b/>
          <w:bCs/>
          <w:lang w:val="en-US"/>
        </w:rPr>
      </w:pPr>
      <w:r>
        <w:t>Memanfaatkan komitmen pemerintah tentang peningkatan kualitas penelitian</w:t>
      </w:r>
    </w:p>
    <w:p w:rsidR="00EA7846" w:rsidRPr="00DD515E" w:rsidRDefault="00EA7846" w:rsidP="00EA7846">
      <w:pPr>
        <w:pStyle w:val="BodyText"/>
        <w:numPr>
          <w:ilvl w:val="0"/>
          <w:numId w:val="15"/>
        </w:numPr>
        <w:rPr>
          <w:rFonts w:ascii="Calibri"/>
          <w:b/>
          <w:bCs/>
          <w:lang w:val="en-US"/>
        </w:rPr>
      </w:pPr>
      <w:r>
        <w:t>Memfasilitasi dosen untuk mendapatkan mendapatkan hibah hibah penelitian baik dari pemerintah maupun dari lembaga lainnya</w:t>
      </w:r>
    </w:p>
    <w:p w:rsidR="00EA7846" w:rsidRPr="00DD515E" w:rsidRDefault="00EA7846" w:rsidP="00EA7846">
      <w:pPr>
        <w:pStyle w:val="BodyText"/>
        <w:numPr>
          <w:ilvl w:val="0"/>
          <w:numId w:val="15"/>
        </w:numPr>
        <w:rPr>
          <w:rFonts w:ascii="Calibri"/>
          <w:b/>
          <w:bCs/>
          <w:lang w:val="en-US"/>
        </w:rPr>
      </w:pPr>
      <w:r>
        <w:t>Melakukan sosialisasi yang menyangkut dokumen mutu dan SOP, dan Kebijakan tentang standart penelitian secara berkala dan berkelanjutan kepada dosen FKIP dan prodi POR</w:t>
      </w:r>
    </w:p>
    <w:p w:rsidR="00EA7846" w:rsidRPr="00DD515E" w:rsidRDefault="00EA7846" w:rsidP="00EA7846">
      <w:pPr>
        <w:pStyle w:val="BodyText"/>
        <w:numPr>
          <w:ilvl w:val="0"/>
          <w:numId w:val="15"/>
        </w:numPr>
        <w:rPr>
          <w:rFonts w:ascii="Calibri"/>
          <w:b/>
          <w:bCs/>
          <w:lang w:val="en-US"/>
        </w:rPr>
      </w:pPr>
      <w:r>
        <w:t>Penguatan coaching clinic perumusan proposal Penelitian</w:t>
      </w:r>
    </w:p>
    <w:p w:rsidR="00EA7846" w:rsidRPr="00DD515E" w:rsidRDefault="00EA7846" w:rsidP="00EA7846">
      <w:pPr>
        <w:pStyle w:val="BodyText"/>
        <w:numPr>
          <w:ilvl w:val="0"/>
          <w:numId w:val="15"/>
        </w:numPr>
        <w:rPr>
          <w:rFonts w:ascii="Calibri"/>
          <w:b/>
          <w:bCs/>
          <w:lang w:val="en-US"/>
        </w:rPr>
      </w:pPr>
      <w:r>
        <w:t>Pengembangan dan peningkatan jejaring informasi dalam upaya akses dana ke lembaga donor</w:t>
      </w:r>
    </w:p>
    <w:p w:rsidR="00EA7846" w:rsidRPr="00DD515E" w:rsidRDefault="00EA7846" w:rsidP="00EA7846">
      <w:pPr>
        <w:pStyle w:val="BodyText"/>
        <w:numPr>
          <w:ilvl w:val="0"/>
          <w:numId w:val="15"/>
        </w:numPr>
        <w:rPr>
          <w:rFonts w:ascii="Calibri"/>
          <w:b/>
          <w:bCs/>
          <w:lang w:val="en-US"/>
        </w:rPr>
      </w:pPr>
      <w:r>
        <w:t>Pengembangan kerjasama dengan pemerintah daerah, lembaga swasta nasional maupun internasional dalam rangka pembiayaan penelitian</w:t>
      </w:r>
    </w:p>
    <w:p w:rsidR="00EA7846" w:rsidRPr="00DD515E" w:rsidRDefault="00EA7846" w:rsidP="00EA7846">
      <w:pPr>
        <w:pStyle w:val="BodyText"/>
        <w:numPr>
          <w:ilvl w:val="0"/>
          <w:numId w:val="15"/>
        </w:numPr>
        <w:rPr>
          <w:rFonts w:ascii="Calibri"/>
          <w:b/>
          <w:bCs/>
          <w:lang w:val="en-US"/>
        </w:rPr>
      </w:pPr>
      <w:r>
        <w:lastRenderedPageBreak/>
        <w:t>Melakukan studi banding tentang update penelitian ke lembaga pendidikan tinggi yang bereputasi unggul</w:t>
      </w:r>
    </w:p>
    <w:p w:rsidR="00EA7846" w:rsidRDefault="00EA7846" w:rsidP="00EA7846">
      <w:pPr>
        <w:pStyle w:val="BodyText"/>
        <w:numPr>
          <w:ilvl w:val="0"/>
          <w:numId w:val="15"/>
        </w:numPr>
        <w:rPr>
          <w:rFonts w:ascii="Calibri"/>
          <w:b/>
          <w:bCs/>
          <w:lang w:val="en-US"/>
        </w:rPr>
      </w:pPr>
      <w:r>
        <w:t>Membangun kerjasama dengan Asosiasi Dosen POR se-Ind</w:t>
      </w:r>
      <w:proofErr w:type="spellStart"/>
      <w:r>
        <w:rPr>
          <w:lang w:val="en-US"/>
        </w:rPr>
        <w:t>onesia</w:t>
      </w:r>
      <w:proofErr w:type="spellEnd"/>
    </w:p>
    <w:p w:rsidR="00EA7846" w:rsidRPr="008B6C60" w:rsidRDefault="00EA7846" w:rsidP="00EA7846">
      <w:pPr>
        <w:pStyle w:val="BodyText"/>
        <w:rPr>
          <w:rFonts w:ascii="Calibri"/>
          <w:b/>
          <w:bCs/>
          <w:lang w:val="en-US"/>
        </w:rPr>
      </w:pPr>
    </w:p>
    <w:p w:rsidR="00EA7846" w:rsidRPr="00EF6FC9" w:rsidRDefault="00EA7846" w:rsidP="00EA7846">
      <w:pPr>
        <w:spacing w:before="148"/>
        <w:ind w:left="1422" w:right="1448"/>
        <w:jc w:val="center"/>
        <w:rPr>
          <w:rFonts w:ascii="Calibri"/>
          <w:b/>
          <w:sz w:val="24"/>
          <w:lang w:val="en-US"/>
        </w:rPr>
      </w:pPr>
      <w:proofErr w:type="spellStart"/>
      <w:r>
        <w:rPr>
          <w:rFonts w:ascii="Calibri"/>
          <w:b/>
          <w:sz w:val="24"/>
          <w:lang w:val="en-US"/>
        </w:rPr>
        <w:t>Berastagi</w:t>
      </w:r>
      <w:proofErr w:type="spellEnd"/>
      <w:r>
        <w:rPr>
          <w:rFonts w:ascii="Calibri"/>
          <w:b/>
          <w:sz w:val="24"/>
        </w:rPr>
        <w:t>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1</w:t>
      </w:r>
      <w:r>
        <w:rPr>
          <w:rFonts w:ascii="Calibri"/>
          <w:b/>
          <w:sz w:val="24"/>
          <w:lang w:val="en-US"/>
        </w:rPr>
        <w:t xml:space="preserve">5 </w:t>
      </w:r>
      <w:proofErr w:type="spellStart"/>
      <w:r>
        <w:rPr>
          <w:rFonts w:ascii="Calibri"/>
          <w:b/>
          <w:sz w:val="24"/>
          <w:lang w:val="en-US"/>
        </w:rPr>
        <w:t>Maret</w:t>
      </w:r>
      <w:proofErr w:type="spellEnd"/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20</w:t>
      </w:r>
      <w:r>
        <w:rPr>
          <w:rFonts w:ascii="Calibri"/>
          <w:b/>
          <w:sz w:val="24"/>
          <w:lang w:val="en-US"/>
        </w:rPr>
        <w:t>20</w:t>
      </w:r>
    </w:p>
    <w:p w:rsidR="00EA7846" w:rsidRDefault="00EA7846" w:rsidP="00EA7846">
      <w:pPr>
        <w:pStyle w:val="BodyText"/>
        <w:rPr>
          <w:rFonts w:ascii="Calibri"/>
          <w:b/>
        </w:rPr>
      </w:pPr>
    </w:p>
    <w:p w:rsidR="00EA7846" w:rsidRDefault="00EA7846" w:rsidP="00EA7846">
      <w:pPr>
        <w:pStyle w:val="BodyText"/>
        <w:rPr>
          <w:rFonts w:ascii="Calibri"/>
          <w:b/>
        </w:rPr>
      </w:pPr>
    </w:p>
    <w:p w:rsidR="00EA7846" w:rsidRDefault="00EA7846" w:rsidP="00EA7846">
      <w:pPr>
        <w:pStyle w:val="BodyText"/>
        <w:spacing w:before="12"/>
        <w:rPr>
          <w:rFonts w:ascii="Calibri"/>
          <w:b/>
          <w:sz w:val="23"/>
        </w:rPr>
      </w:pPr>
    </w:p>
    <w:p w:rsidR="00EA7846" w:rsidRDefault="00EA7846" w:rsidP="00EA7846">
      <w:pPr>
        <w:tabs>
          <w:tab w:val="left" w:pos="5772"/>
        </w:tabs>
        <w:ind w:left="10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Diketahui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oleh:</w:t>
      </w:r>
      <w:r>
        <w:rPr>
          <w:rFonts w:ascii="Calibri"/>
          <w:b/>
          <w:sz w:val="24"/>
        </w:rPr>
        <w:tab/>
        <w:t>Dilaporkan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oleh:</w:t>
      </w:r>
    </w:p>
    <w:p w:rsidR="00EA7846" w:rsidRDefault="00EA7846" w:rsidP="00EA7846">
      <w:pPr>
        <w:tabs>
          <w:tab w:val="left" w:pos="5772"/>
        </w:tabs>
        <w:ind w:left="100" w:right="670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</w:rPr>
        <w:t>Ketua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Lembaga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Penjaminan Mutu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Internal</w:t>
      </w:r>
      <w:r>
        <w:rPr>
          <w:rFonts w:ascii="Calibri"/>
          <w:b/>
          <w:sz w:val="24"/>
        </w:rPr>
        <w:tab/>
        <w:t>Gugus Penjaminan Mutu</w:t>
      </w:r>
      <w:r>
        <w:rPr>
          <w:rFonts w:ascii="Calibri"/>
          <w:b/>
          <w:spacing w:val="-51"/>
          <w:sz w:val="24"/>
        </w:rPr>
        <w:t xml:space="preserve"> </w:t>
      </w:r>
      <w:r>
        <w:rPr>
          <w:rFonts w:ascii="Calibri"/>
          <w:b/>
          <w:sz w:val="24"/>
        </w:rPr>
        <w:t>Universitas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Quality</w:t>
      </w:r>
      <w:r>
        <w:rPr>
          <w:rFonts w:ascii="Calibri"/>
          <w:b/>
          <w:sz w:val="24"/>
          <w:lang w:val="en-US"/>
        </w:rPr>
        <w:t xml:space="preserve"> </w:t>
      </w:r>
      <w:proofErr w:type="spellStart"/>
      <w:r>
        <w:rPr>
          <w:rFonts w:ascii="Calibri"/>
          <w:b/>
          <w:sz w:val="24"/>
          <w:lang w:val="en-US"/>
        </w:rPr>
        <w:t>Berastagi</w:t>
      </w:r>
      <w:proofErr w:type="spellEnd"/>
      <w:r>
        <w:rPr>
          <w:rFonts w:ascii="Calibri"/>
          <w:b/>
          <w:sz w:val="24"/>
        </w:rPr>
        <w:tab/>
        <w:t xml:space="preserve">Fakultas </w:t>
      </w:r>
      <w:r>
        <w:rPr>
          <w:rFonts w:ascii="Calibri"/>
          <w:b/>
          <w:sz w:val="24"/>
          <w:lang w:val="en-US"/>
        </w:rPr>
        <w:t>KIP</w:t>
      </w:r>
    </w:p>
    <w:p w:rsidR="00EA7846" w:rsidRDefault="00EA7846" w:rsidP="00EA7846">
      <w:pPr>
        <w:tabs>
          <w:tab w:val="left" w:pos="5772"/>
        </w:tabs>
        <w:ind w:left="100" w:right="670"/>
        <w:rPr>
          <w:rFonts w:ascii="Calibri"/>
          <w:b/>
          <w:sz w:val="24"/>
          <w:lang w:val="en-US"/>
        </w:rPr>
      </w:pPr>
    </w:p>
    <w:p w:rsidR="00EA7846" w:rsidRPr="00EF6FC9" w:rsidRDefault="00EA7846" w:rsidP="00EA7846">
      <w:pPr>
        <w:tabs>
          <w:tab w:val="left" w:pos="6338"/>
        </w:tabs>
        <w:ind w:left="100" w:right="670"/>
        <w:rPr>
          <w:rFonts w:ascii="Calibri"/>
          <w:b/>
          <w:sz w:val="24"/>
          <w:lang w:val="en-US"/>
        </w:rPr>
      </w:pPr>
      <w:r w:rsidRPr="00E87894">
        <w:rPr>
          <w:noProof/>
        </w:rPr>
        <w:drawing>
          <wp:anchor distT="0" distB="0" distL="114300" distR="114300" simplePos="0" relativeHeight="251659264" behindDoc="0" locked="0" layoutInCell="1" allowOverlap="1" wp14:anchorId="7D9002F7" wp14:editId="18CEB252">
            <wp:simplePos x="933450" y="390240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/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  <w:lang w:val="en-US"/>
        </w:rPr>
        <w:tab/>
      </w:r>
      <w:r>
        <w:rPr>
          <w:noProof/>
        </w:rPr>
        <w:drawing>
          <wp:inline distT="0" distB="0" distL="0" distR="0" wp14:anchorId="4C9BBF8B" wp14:editId="0E10037A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846" w:rsidRDefault="00EA7846" w:rsidP="00EA7846">
      <w:pPr>
        <w:pStyle w:val="BodyText"/>
        <w:spacing w:before="5"/>
        <w:rPr>
          <w:rFonts w:ascii="Calibri"/>
          <w:b/>
          <w:sz w:val="13"/>
        </w:rPr>
      </w:pPr>
    </w:p>
    <w:p w:rsidR="00EA7846" w:rsidRPr="00EF6FC9" w:rsidRDefault="00EA7846" w:rsidP="00EA7846">
      <w:pPr>
        <w:tabs>
          <w:tab w:val="left" w:pos="5772"/>
        </w:tabs>
        <w:spacing w:before="46"/>
        <w:ind w:left="100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 xml:space="preserve">Ferdinand </w:t>
      </w:r>
      <w:proofErr w:type="spellStart"/>
      <w:r>
        <w:rPr>
          <w:rFonts w:ascii="Calibri"/>
          <w:b/>
          <w:sz w:val="24"/>
          <w:lang w:val="en-US"/>
        </w:rPr>
        <w:t>Sinuhaji</w:t>
      </w:r>
      <w:proofErr w:type="spellEnd"/>
      <w:r>
        <w:rPr>
          <w:rFonts w:ascii="Calibri"/>
          <w:b/>
          <w:sz w:val="24"/>
          <w:lang w:val="en-US"/>
        </w:rPr>
        <w:t xml:space="preserve">, </w:t>
      </w:r>
      <w:proofErr w:type="spellStart"/>
      <w:r>
        <w:rPr>
          <w:rFonts w:ascii="Calibri"/>
          <w:b/>
          <w:sz w:val="24"/>
          <w:lang w:val="en-US"/>
        </w:rPr>
        <w:t>S.Si</w:t>
      </w:r>
      <w:proofErr w:type="spellEnd"/>
      <w:r>
        <w:rPr>
          <w:rFonts w:ascii="Calibri"/>
          <w:b/>
          <w:sz w:val="24"/>
          <w:lang w:val="en-US"/>
        </w:rPr>
        <w:t xml:space="preserve">. </w:t>
      </w:r>
      <w:proofErr w:type="spellStart"/>
      <w:r>
        <w:rPr>
          <w:rFonts w:ascii="Calibri"/>
          <w:b/>
          <w:sz w:val="24"/>
          <w:lang w:val="en-US"/>
        </w:rPr>
        <w:t>M.Si</w:t>
      </w:r>
      <w:proofErr w:type="spellEnd"/>
      <w:r>
        <w:rPr>
          <w:rFonts w:ascii="Calibri"/>
          <w:b/>
          <w:sz w:val="24"/>
          <w:lang w:val="en-US"/>
        </w:rPr>
        <w:t>.</w:t>
      </w:r>
      <w:r>
        <w:rPr>
          <w:rFonts w:ascii="Calibri"/>
          <w:b/>
          <w:sz w:val="24"/>
          <w:lang w:val="en-US"/>
        </w:rPr>
        <w:tab/>
        <w:t xml:space="preserve">Frida Dian </w:t>
      </w:r>
      <w:proofErr w:type="spellStart"/>
      <w:r>
        <w:rPr>
          <w:rFonts w:ascii="Calibri"/>
          <w:b/>
          <w:sz w:val="24"/>
          <w:lang w:val="en-US"/>
        </w:rPr>
        <w:t>Handini</w:t>
      </w:r>
      <w:proofErr w:type="spellEnd"/>
      <w:r>
        <w:rPr>
          <w:rFonts w:ascii="Calibri"/>
          <w:b/>
          <w:sz w:val="24"/>
          <w:lang w:val="en-US"/>
        </w:rPr>
        <w:t xml:space="preserve">, </w:t>
      </w:r>
      <w:proofErr w:type="spellStart"/>
      <w:r>
        <w:rPr>
          <w:rFonts w:ascii="Calibri"/>
          <w:b/>
          <w:sz w:val="24"/>
          <w:lang w:val="en-US"/>
        </w:rPr>
        <w:t>S.Pd</w:t>
      </w:r>
      <w:proofErr w:type="spellEnd"/>
      <w:r>
        <w:rPr>
          <w:rFonts w:ascii="Calibri"/>
          <w:b/>
          <w:sz w:val="24"/>
          <w:lang w:val="en-US"/>
        </w:rPr>
        <w:t xml:space="preserve">., </w:t>
      </w:r>
      <w:proofErr w:type="spellStart"/>
      <w:proofErr w:type="gramStart"/>
      <w:r>
        <w:rPr>
          <w:rFonts w:ascii="Calibri"/>
          <w:b/>
          <w:sz w:val="24"/>
          <w:lang w:val="en-US"/>
        </w:rPr>
        <w:t>M.Hum</w:t>
      </w:r>
      <w:proofErr w:type="spellEnd"/>
      <w:proofErr w:type="gramEnd"/>
      <w:r>
        <w:rPr>
          <w:rFonts w:ascii="Calibri"/>
          <w:b/>
          <w:sz w:val="24"/>
          <w:lang w:val="en-US"/>
        </w:rPr>
        <w:t>.</w:t>
      </w:r>
    </w:p>
    <w:p w:rsidR="00EA7846" w:rsidRDefault="00EA7846" w:rsidP="00EA7846">
      <w:pPr>
        <w:rPr>
          <w:b/>
          <w:sz w:val="28"/>
          <w:szCs w:val="28"/>
        </w:rPr>
        <w:sectPr w:rsidR="00EA7846" w:rsidSect="005B5F4E">
          <w:pgSz w:w="11909" w:h="11910" w:orient="landscape"/>
          <w:pgMar w:top="1340" w:right="1260" w:bottom="1020" w:left="1260" w:header="0" w:footer="1069" w:gutter="0"/>
          <w:cols w:space="720"/>
        </w:sectPr>
      </w:pPr>
      <w:bookmarkStart w:id="0" w:name="_GoBack"/>
      <w:bookmarkEnd w:id="0"/>
    </w:p>
    <w:p w:rsidR="00EA7846" w:rsidRDefault="00EA7846"/>
    <w:sectPr w:rsidR="00EA7846">
      <w:pgSz w:w="11910" w:h="16850"/>
      <w:pgMar w:top="1260" w:right="1020" w:bottom="1260" w:left="1340" w:header="0" w:footer="106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D47" w:rsidRDefault="00EA784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AF5315" wp14:editId="7A134AA8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1270" t="0" r="0" b="2540"/>
              <wp:wrapNone/>
              <wp:docPr id="262" name="Freeform: Shape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2E5E6" id="Freeform: Shape 262" o:spid="_x0000_s1026" style="position:absolute;margin-left:70.6pt;margin-top:774.6pt;width:468.85pt;height: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" path="m9376,74l,74,,88r9376,l9376,74xm9376,l,,,60r9376,l9376,xe" fillcolor="#612322" stroked="f">
              <v:path arrowok="t" o:connecttype="custom" o:connectlocs="5953760,9884410;0,9884410;0,9893300;5953760,9893300;5953760,9884410;5953760,9837420;0,9837420;0,9875520;5953760,9875520;5953760,9837420" o:connectangles="0,0,0,0,0,0,0,0,0,0"/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B01"/>
    <w:multiLevelType w:val="hybridMultilevel"/>
    <w:tmpl w:val="7D34B270"/>
    <w:lvl w:ilvl="0" w:tplc="6B2877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EE2E8E"/>
    <w:multiLevelType w:val="hybridMultilevel"/>
    <w:tmpl w:val="76CE39B4"/>
    <w:lvl w:ilvl="0" w:tplc="3DAEA566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9C68CB6">
      <w:numFmt w:val="bullet"/>
      <w:lvlText w:val="•"/>
      <w:lvlJc w:val="left"/>
      <w:pPr>
        <w:ind w:left="1700" w:hanging="361"/>
      </w:pPr>
      <w:rPr>
        <w:rFonts w:hint="default"/>
        <w:lang w:val="id" w:eastAsia="en-US" w:bidi="ar-SA"/>
      </w:rPr>
    </w:lvl>
    <w:lvl w:ilvl="2" w:tplc="97E22154">
      <w:numFmt w:val="bullet"/>
      <w:lvlText w:val="•"/>
      <w:lvlJc w:val="left"/>
      <w:pPr>
        <w:ind w:left="2580" w:hanging="361"/>
      </w:pPr>
      <w:rPr>
        <w:rFonts w:hint="default"/>
        <w:lang w:val="id" w:eastAsia="en-US" w:bidi="ar-SA"/>
      </w:rPr>
    </w:lvl>
    <w:lvl w:ilvl="3" w:tplc="1DF4A47C">
      <w:numFmt w:val="bullet"/>
      <w:lvlText w:val="•"/>
      <w:lvlJc w:val="left"/>
      <w:pPr>
        <w:ind w:left="3460" w:hanging="361"/>
      </w:pPr>
      <w:rPr>
        <w:rFonts w:hint="default"/>
        <w:lang w:val="id" w:eastAsia="en-US" w:bidi="ar-SA"/>
      </w:rPr>
    </w:lvl>
    <w:lvl w:ilvl="4" w:tplc="B28ADA3C">
      <w:numFmt w:val="bullet"/>
      <w:lvlText w:val="•"/>
      <w:lvlJc w:val="left"/>
      <w:pPr>
        <w:ind w:left="4340" w:hanging="361"/>
      </w:pPr>
      <w:rPr>
        <w:rFonts w:hint="default"/>
        <w:lang w:val="id" w:eastAsia="en-US" w:bidi="ar-SA"/>
      </w:rPr>
    </w:lvl>
    <w:lvl w:ilvl="5" w:tplc="A956F084">
      <w:numFmt w:val="bullet"/>
      <w:lvlText w:val="•"/>
      <w:lvlJc w:val="left"/>
      <w:pPr>
        <w:ind w:left="5220" w:hanging="361"/>
      </w:pPr>
      <w:rPr>
        <w:rFonts w:hint="default"/>
        <w:lang w:val="id" w:eastAsia="en-US" w:bidi="ar-SA"/>
      </w:rPr>
    </w:lvl>
    <w:lvl w:ilvl="6" w:tplc="8E305DCA">
      <w:numFmt w:val="bullet"/>
      <w:lvlText w:val="•"/>
      <w:lvlJc w:val="left"/>
      <w:pPr>
        <w:ind w:left="6100" w:hanging="361"/>
      </w:pPr>
      <w:rPr>
        <w:rFonts w:hint="default"/>
        <w:lang w:val="id" w:eastAsia="en-US" w:bidi="ar-SA"/>
      </w:rPr>
    </w:lvl>
    <w:lvl w:ilvl="7" w:tplc="A08E1302">
      <w:numFmt w:val="bullet"/>
      <w:lvlText w:val="•"/>
      <w:lvlJc w:val="left"/>
      <w:pPr>
        <w:ind w:left="6980" w:hanging="361"/>
      </w:pPr>
      <w:rPr>
        <w:rFonts w:hint="default"/>
        <w:lang w:val="id" w:eastAsia="en-US" w:bidi="ar-SA"/>
      </w:rPr>
    </w:lvl>
    <w:lvl w:ilvl="8" w:tplc="B61036AA">
      <w:numFmt w:val="bullet"/>
      <w:lvlText w:val="•"/>
      <w:lvlJc w:val="left"/>
      <w:pPr>
        <w:ind w:left="7860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0EDD7446"/>
    <w:multiLevelType w:val="hybridMultilevel"/>
    <w:tmpl w:val="D3DEA9FE"/>
    <w:lvl w:ilvl="0" w:tplc="8D9E75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2D722C"/>
    <w:multiLevelType w:val="hybridMultilevel"/>
    <w:tmpl w:val="7E400574"/>
    <w:lvl w:ilvl="0" w:tplc="9392F0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9041A4"/>
    <w:multiLevelType w:val="hybridMultilevel"/>
    <w:tmpl w:val="826CF180"/>
    <w:lvl w:ilvl="0" w:tplc="C78CD7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B717F5"/>
    <w:multiLevelType w:val="hybridMultilevel"/>
    <w:tmpl w:val="3112C86E"/>
    <w:lvl w:ilvl="0" w:tplc="E82EF4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ED1ABD"/>
    <w:multiLevelType w:val="hybridMultilevel"/>
    <w:tmpl w:val="847E409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ascii="Times New Roman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247E5"/>
    <w:multiLevelType w:val="hybridMultilevel"/>
    <w:tmpl w:val="EFAEB002"/>
    <w:lvl w:ilvl="0" w:tplc="F0987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500391"/>
    <w:multiLevelType w:val="hybridMultilevel"/>
    <w:tmpl w:val="D4E4DA10"/>
    <w:lvl w:ilvl="0" w:tplc="0F72EF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B70AC2"/>
    <w:multiLevelType w:val="multilevel"/>
    <w:tmpl w:val="07605954"/>
    <w:lvl w:ilvl="0">
      <w:start w:val="2"/>
      <w:numFmt w:val="decimal"/>
      <w:lvlText w:val="%1"/>
      <w:lvlJc w:val="left"/>
      <w:pPr>
        <w:ind w:left="536" w:hanging="42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6" w:hanging="42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775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53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31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6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64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3D3600C6"/>
    <w:multiLevelType w:val="hybridMultilevel"/>
    <w:tmpl w:val="AFCA4AD6"/>
    <w:lvl w:ilvl="0" w:tplc="92FE92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D7128F"/>
    <w:multiLevelType w:val="hybridMultilevel"/>
    <w:tmpl w:val="847E409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ascii="Times New Roman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171B5"/>
    <w:multiLevelType w:val="hybridMultilevel"/>
    <w:tmpl w:val="05D044CA"/>
    <w:lvl w:ilvl="0" w:tplc="8F44A2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C62D59"/>
    <w:multiLevelType w:val="multilevel"/>
    <w:tmpl w:val="47840772"/>
    <w:lvl w:ilvl="0">
      <w:start w:val="1"/>
      <w:numFmt w:val="decimal"/>
      <w:lvlText w:val="%1"/>
      <w:lvlJc w:val="left"/>
      <w:pPr>
        <w:ind w:left="648" w:hanging="43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48" w:hanging="4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28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32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35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56D736E9"/>
    <w:multiLevelType w:val="hybridMultilevel"/>
    <w:tmpl w:val="BF0CDE12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54878"/>
    <w:multiLevelType w:val="hybridMultilevel"/>
    <w:tmpl w:val="46A8E6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05613"/>
    <w:multiLevelType w:val="hybridMultilevel"/>
    <w:tmpl w:val="0B74DA36"/>
    <w:lvl w:ilvl="0" w:tplc="F850BB90">
      <w:start w:val="1"/>
      <w:numFmt w:val="decimal"/>
      <w:lvlText w:val="%1."/>
      <w:lvlJc w:val="left"/>
      <w:pPr>
        <w:ind w:left="1080" w:hanging="360"/>
      </w:pPr>
      <w:rPr>
        <w:rFonts w:ascii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351460"/>
    <w:multiLevelType w:val="hybridMultilevel"/>
    <w:tmpl w:val="63D2D1A6"/>
    <w:lvl w:ilvl="0" w:tplc="C232B4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BC15E5B"/>
    <w:multiLevelType w:val="hybridMultilevel"/>
    <w:tmpl w:val="46A8E6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17"/>
  </w:num>
  <w:num w:numId="8">
    <w:abstractNumId w:val="8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4"/>
  </w:num>
  <w:num w:numId="14">
    <w:abstractNumId w:val="16"/>
  </w:num>
  <w:num w:numId="15">
    <w:abstractNumId w:val="14"/>
  </w:num>
  <w:num w:numId="16">
    <w:abstractNumId w:val="6"/>
  </w:num>
  <w:num w:numId="17">
    <w:abstractNumId w:val="9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46"/>
    <w:rsid w:val="00E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82AB"/>
  <w15:chartTrackingRefBased/>
  <w15:docId w15:val="{99FFD2CA-648D-43E3-A4C4-5604A65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EA7846"/>
    <w:pPr>
      <w:ind w:left="1422" w:right="145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46"/>
    <w:rPr>
      <w:rFonts w:ascii="Calibri" w:eastAsia="Calibri" w:hAnsi="Calibri" w:cs="Calibri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EA784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784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EA7846"/>
    <w:pPr>
      <w:ind w:left="338" w:hanging="2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A7846"/>
    <w:pPr>
      <w:ind w:left="105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EA784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1.xml"/><Relationship Id="rId5" Type="http://schemas.openxmlformats.org/officeDocument/2006/relationships/image" Target="media/image1.jpeg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Sheet8!$A$1:$A$9</c:f>
              <c:strCache>
                <c:ptCount val="9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</c:strCache>
            </c:strRef>
          </c:cat>
          <c:val>
            <c:numRef>
              <c:f>Sheet8!$B$1:$B$9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D8-4179-B735-8E39EAF4EF56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Sheet8!$A$1:$A$9</c:f>
              <c:strCache>
                <c:ptCount val="9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</c:strCache>
            </c:strRef>
          </c:cat>
          <c:val>
            <c:numRef>
              <c:f>Sheet8!$C$1:$C$9</c:f>
              <c:numCache>
                <c:formatCode>General</c:formatCode>
                <c:ptCount val="9"/>
                <c:pt idx="0">
                  <c:v>33.33</c:v>
                </c:pt>
                <c:pt idx="1">
                  <c:v>16.670000000000002</c:v>
                </c:pt>
                <c:pt idx="2">
                  <c:v>33.33</c:v>
                </c:pt>
                <c:pt idx="3">
                  <c:v>16.670000000000002</c:v>
                </c:pt>
                <c:pt idx="4">
                  <c:v>16.670000000000002</c:v>
                </c:pt>
                <c:pt idx="5">
                  <c:v>33.33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D8-4179-B735-8E39EAF4EF56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Sheet8!$A$1:$A$9</c:f>
              <c:strCache>
                <c:ptCount val="9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</c:strCache>
            </c:strRef>
          </c:cat>
          <c:val>
            <c:numRef>
              <c:f>Sheet8!$D$1:$D$9</c:f>
              <c:numCache>
                <c:formatCode>General</c:formatCode>
                <c:ptCount val="9"/>
                <c:pt idx="0">
                  <c:v>33.33</c:v>
                </c:pt>
                <c:pt idx="1">
                  <c:v>66.67</c:v>
                </c:pt>
                <c:pt idx="2">
                  <c:v>50</c:v>
                </c:pt>
                <c:pt idx="3">
                  <c:v>66.67</c:v>
                </c:pt>
                <c:pt idx="4">
                  <c:v>66.67</c:v>
                </c:pt>
                <c:pt idx="5">
                  <c:v>50</c:v>
                </c:pt>
                <c:pt idx="6">
                  <c:v>50</c:v>
                </c:pt>
                <c:pt idx="7">
                  <c:v>66.67</c:v>
                </c:pt>
                <c:pt idx="8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D8-4179-B735-8E39EAF4EF56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Sheet8!$A$1:$A$9</c:f>
              <c:strCache>
                <c:ptCount val="9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</c:strCache>
            </c:strRef>
          </c:cat>
          <c:val>
            <c:numRef>
              <c:f>Sheet8!$E$1:$E$9</c:f>
              <c:numCache>
                <c:formatCode>General</c:formatCode>
                <c:ptCount val="9"/>
                <c:pt idx="0">
                  <c:v>33.33</c:v>
                </c:pt>
                <c:pt idx="1">
                  <c:v>16.670000000000002</c:v>
                </c:pt>
                <c:pt idx="2">
                  <c:v>16.670000000000002</c:v>
                </c:pt>
                <c:pt idx="3">
                  <c:v>16.670000000000002</c:v>
                </c:pt>
                <c:pt idx="4">
                  <c:v>16.670000000000002</c:v>
                </c:pt>
                <c:pt idx="5">
                  <c:v>16.670000000000002</c:v>
                </c:pt>
                <c:pt idx="6">
                  <c:v>50</c:v>
                </c:pt>
                <c:pt idx="7">
                  <c:v>33.33</c:v>
                </c:pt>
                <c:pt idx="8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7D8-4179-B735-8E39EAF4EF5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987616272"/>
        <c:axId val="1901989424"/>
      </c:barChart>
      <c:catAx>
        <c:axId val="1987616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1989424"/>
        <c:crosses val="autoZero"/>
        <c:auto val="1"/>
        <c:lblAlgn val="ctr"/>
        <c:lblOffset val="100"/>
        <c:noMultiLvlLbl val="0"/>
      </c:catAx>
      <c:valAx>
        <c:axId val="19019894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87616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Sheet8!$A$9</c:f>
              <c:strCache>
                <c:ptCount val="1"/>
                <c:pt idx="0">
                  <c:v>P9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Sheet8!$B$9:$E$9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EB-41CF-A5A3-A635D539C4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791168"/>
        <c:axId val="1902013968"/>
      </c:barChart>
      <c:catAx>
        <c:axId val="19927911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2013968"/>
        <c:crosses val="autoZero"/>
        <c:auto val="1"/>
        <c:lblAlgn val="ctr"/>
        <c:lblOffset val="100"/>
        <c:noMultiLvlLbl val="0"/>
      </c:catAx>
      <c:valAx>
        <c:axId val="190201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791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Sheet8!$A$1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Sheet8!$B$1:$E$1</c:f>
              <c:numCache>
                <c:formatCode>General</c:formatCode>
                <c:ptCount val="4"/>
                <c:pt idx="0">
                  <c:v>0</c:v>
                </c:pt>
                <c:pt idx="1">
                  <c:v>33.33</c:v>
                </c:pt>
                <c:pt idx="2">
                  <c:v>33.33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C1-437E-A323-229B457A3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805168"/>
        <c:axId val="1901997744"/>
      </c:barChart>
      <c:catAx>
        <c:axId val="19928051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1997744"/>
        <c:crosses val="autoZero"/>
        <c:auto val="1"/>
        <c:lblAlgn val="ctr"/>
        <c:lblOffset val="100"/>
        <c:noMultiLvlLbl val="0"/>
      </c:catAx>
      <c:valAx>
        <c:axId val="1901997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805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Sheet8!$A$2</c:f>
              <c:strCache>
                <c:ptCount val="1"/>
                <c:pt idx="0">
                  <c:v>P2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Sheet8!$B$2:$E$2</c:f>
              <c:numCache>
                <c:formatCode>General</c:formatCode>
                <c:ptCount val="4"/>
                <c:pt idx="0">
                  <c:v>0</c:v>
                </c:pt>
                <c:pt idx="1">
                  <c:v>16.670000000000002</c:v>
                </c:pt>
                <c:pt idx="2">
                  <c:v>66.67</c:v>
                </c:pt>
                <c:pt idx="3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A1-4897-BAC2-9B63E466DA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809168"/>
        <c:axId val="1902011472"/>
      </c:barChart>
      <c:catAx>
        <c:axId val="19928091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2011472"/>
        <c:crosses val="autoZero"/>
        <c:auto val="1"/>
        <c:lblAlgn val="ctr"/>
        <c:lblOffset val="100"/>
        <c:noMultiLvlLbl val="0"/>
      </c:catAx>
      <c:valAx>
        <c:axId val="1902011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80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Sheet8!$A$3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Sheet8!$B$3:$E$3</c:f>
              <c:numCache>
                <c:formatCode>General</c:formatCode>
                <c:ptCount val="4"/>
                <c:pt idx="0">
                  <c:v>0</c:v>
                </c:pt>
                <c:pt idx="1">
                  <c:v>33.33</c:v>
                </c:pt>
                <c:pt idx="2">
                  <c:v>50</c:v>
                </c:pt>
                <c:pt idx="3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61-425D-A782-BC86ADD85A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800768"/>
        <c:axId val="1902017296"/>
      </c:barChart>
      <c:catAx>
        <c:axId val="19928007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2017296"/>
        <c:crosses val="autoZero"/>
        <c:auto val="1"/>
        <c:lblAlgn val="ctr"/>
        <c:lblOffset val="100"/>
        <c:noMultiLvlLbl val="0"/>
      </c:catAx>
      <c:valAx>
        <c:axId val="190201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800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Sheet8!$A$4</c:f>
              <c:strCache>
                <c:ptCount val="1"/>
                <c:pt idx="0">
                  <c:v>P4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Sheet8!$B$4:$E$4</c:f>
              <c:numCache>
                <c:formatCode>General</c:formatCode>
                <c:ptCount val="4"/>
                <c:pt idx="0">
                  <c:v>0</c:v>
                </c:pt>
                <c:pt idx="1">
                  <c:v>16.670000000000002</c:v>
                </c:pt>
                <c:pt idx="2">
                  <c:v>66.67</c:v>
                </c:pt>
                <c:pt idx="3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D4-4AE8-9415-50D9B87BD0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824768"/>
        <c:axId val="1901986928"/>
      </c:barChart>
      <c:catAx>
        <c:axId val="19928247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1986928"/>
        <c:crosses val="autoZero"/>
        <c:auto val="1"/>
        <c:lblAlgn val="ctr"/>
        <c:lblOffset val="100"/>
        <c:noMultiLvlLbl val="0"/>
      </c:catAx>
      <c:valAx>
        <c:axId val="190198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824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Sheet8!$A$5</c:f>
              <c:strCache>
                <c:ptCount val="1"/>
                <c:pt idx="0">
                  <c:v>P5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Sheet8!$B$5:$E$5</c:f>
              <c:numCache>
                <c:formatCode>General</c:formatCode>
                <c:ptCount val="4"/>
                <c:pt idx="0">
                  <c:v>0</c:v>
                </c:pt>
                <c:pt idx="1">
                  <c:v>16.670000000000002</c:v>
                </c:pt>
                <c:pt idx="2">
                  <c:v>66.67</c:v>
                </c:pt>
                <c:pt idx="3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B8-4F9B-B26F-EDB70A0A71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795568"/>
        <c:axId val="1901981104"/>
      </c:barChart>
      <c:catAx>
        <c:axId val="19927955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1981104"/>
        <c:crosses val="autoZero"/>
        <c:auto val="1"/>
        <c:lblAlgn val="ctr"/>
        <c:lblOffset val="100"/>
        <c:noMultiLvlLbl val="0"/>
      </c:catAx>
      <c:valAx>
        <c:axId val="190198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795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Sheet8!$A$6</c:f>
              <c:strCache>
                <c:ptCount val="1"/>
                <c:pt idx="0">
                  <c:v>P6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Sheet8!$B$6:$E$6</c:f>
              <c:numCache>
                <c:formatCode>General</c:formatCode>
                <c:ptCount val="4"/>
                <c:pt idx="0">
                  <c:v>0</c:v>
                </c:pt>
                <c:pt idx="1">
                  <c:v>33.33</c:v>
                </c:pt>
                <c:pt idx="2">
                  <c:v>50</c:v>
                </c:pt>
                <c:pt idx="3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97-422C-9384-5C6CD3C354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803168"/>
        <c:axId val="1902015216"/>
      </c:barChart>
      <c:catAx>
        <c:axId val="19928031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2015216"/>
        <c:crosses val="autoZero"/>
        <c:auto val="1"/>
        <c:lblAlgn val="ctr"/>
        <c:lblOffset val="100"/>
        <c:noMultiLvlLbl val="0"/>
      </c:catAx>
      <c:valAx>
        <c:axId val="190201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80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Sheet8!$A$7</c:f>
              <c:strCache>
                <c:ptCount val="1"/>
                <c:pt idx="0">
                  <c:v>P7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Sheet8!$B$7:$E$7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12-4FA2-BEE3-0A622281B5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799968"/>
        <c:axId val="1901990256"/>
      </c:barChart>
      <c:catAx>
        <c:axId val="19927999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1990256"/>
        <c:crosses val="autoZero"/>
        <c:auto val="1"/>
        <c:lblAlgn val="ctr"/>
        <c:lblOffset val="100"/>
        <c:noMultiLvlLbl val="0"/>
      </c:catAx>
      <c:valAx>
        <c:axId val="1901990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79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Sheet8!$A$8</c:f>
              <c:strCache>
                <c:ptCount val="1"/>
                <c:pt idx="0">
                  <c:v>P8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Sheet8!$B$8:$E$8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66.67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7A-42F3-823C-DF8D50BFDE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801568"/>
        <c:axId val="1902013136"/>
      </c:barChart>
      <c:catAx>
        <c:axId val="19928015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2013136"/>
        <c:crosses val="autoZero"/>
        <c:auto val="1"/>
        <c:lblAlgn val="ctr"/>
        <c:lblOffset val="100"/>
        <c:noMultiLvlLbl val="0"/>
      </c:catAx>
      <c:valAx>
        <c:axId val="1902013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2801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1712</Words>
  <Characters>9762</Characters>
  <Application>Microsoft Office Word</Application>
  <DocSecurity>0</DocSecurity>
  <Lines>81</Lines>
  <Paragraphs>22</Paragraphs>
  <ScaleCrop>false</ScaleCrop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2021-08-28T15:47:00Z</dcterms:created>
  <dcterms:modified xsi:type="dcterms:W3CDTF">2021-08-28T15:47:00Z</dcterms:modified>
</cp:coreProperties>
</file>