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10.xml" ContentType="application/vnd.ms-office.chartcolorstyle+xml"/>
  <Override PartName="/word/charts/colors11.xml" ContentType="application/vnd.ms-office.chartcolorstyle+xml"/>
  <Override PartName="/word/charts/colors12.xml" ContentType="application/vnd.ms-office.chartcolorstyle+xml"/>
  <Override PartName="/word/charts/colors13.xml" ContentType="application/vnd.ms-office.chartcolorstyle+xml"/>
  <Override PartName="/word/charts/colors14.xml" ContentType="application/vnd.ms-office.chartcolorstyle+xml"/>
  <Override PartName="/word/charts/colors15.xml" ContentType="application/vnd.ms-office.chartcolorstyle+xml"/>
  <Override PartName="/word/charts/colors16.xml" ContentType="application/vnd.ms-office.chartcolorstyle+xml"/>
  <Override PartName="/word/charts/colors17.xml" ContentType="application/vnd.ms-office.chartcolorstyle+xml"/>
  <Override PartName="/word/charts/colors18.xml" ContentType="application/vnd.ms-office.chartcolorstyle+xml"/>
  <Override PartName="/word/charts/colors19.xml" ContentType="application/vnd.ms-office.chartcolorstyle+xml"/>
  <Override PartName="/word/charts/colors2.xml" ContentType="application/vnd.ms-office.chartcolorstyle+xml"/>
  <Override PartName="/word/charts/colors20.xml" ContentType="application/vnd.ms-office.chartcolorstyle+xml"/>
  <Override PartName="/word/charts/colors21.xml" ContentType="application/vnd.ms-office.chartcolorstyle+xml"/>
  <Override PartName="/word/charts/colors22.xml" ContentType="application/vnd.ms-office.chartcolorstyle+xml"/>
  <Override PartName="/word/charts/colors23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colors9.xml" ContentType="application/vnd.ms-office.chartcolorstyle+xml"/>
  <Override PartName="/word/charts/style1.xml" ContentType="application/vnd.ms-office.chartstyle+xml"/>
  <Override PartName="/word/charts/style10.xml" ContentType="application/vnd.ms-office.chartstyle+xml"/>
  <Override PartName="/word/charts/style11.xml" ContentType="application/vnd.ms-office.chartstyle+xml"/>
  <Override PartName="/word/charts/style12.xml" ContentType="application/vnd.ms-office.chartstyle+xml"/>
  <Override PartName="/word/charts/style13.xml" ContentType="application/vnd.ms-office.chartstyle+xml"/>
  <Override PartName="/word/charts/style14.xml" ContentType="application/vnd.ms-office.chartstyle+xml"/>
  <Override PartName="/word/charts/style15.xml" ContentType="application/vnd.ms-office.chartstyle+xml"/>
  <Override PartName="/word/charts/style16.xml" ContentType="application/vnd.ms-office.chartstyle+xml"/>
  <Override PartName="/word/charts/style17.xml" ContentType="application/vnd.ms-office.chartstyle+xml"/>
  <Override PartName="/word/charts/style18.xml" ContentType="application/vnd.ms-office.chartstyle+xml"/>
  <Override PartName="/word/charts/style19.xml" ContentType="application/vnd.ms-office.chartstyle+xml"/>
  <Override PartName="/word/charts/style2.xml" ContentType="application/vnd.ms-office.chartstyle+xml"/>
  <Override PartName="/word/charts/style20.xml" ContentType="application/vnd.ms-office.chartstyle+xml"/>
  <Override PartName="/word/charts/style21.xml" ContentType="application/vnd.ms-office.chartstyle+xml"/>
  <Override PartName="/word/charts/style22.xml" ContentType="application/vnd.ms-office.chartstyle+xml"/>
  <Override PartName="/word/charts/style23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charts/style9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 xml:space="preserve">LAPORAN HASIL MONITORING DAN EVALUASI TERHADAP KEPUASAN </w:t>
      </w:r>
      <w:r>
        <w:rPr>
          <w:rFonts w:hint="default" w:cs="Times New Roman"/>
          <w:b/>
          <w:bCs/>
          <w:sz w:val="32"/>
          <w:szCs w:val="36"/>
          <w:lang w:val="en-US"/>
        </w:rPr>
        <w:t>MITRA</w:t>
      </w: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 xml:space="preserve"> DALAM LAYANAN MANAJEMEN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cs="Times New Roman"/>
          <w:b/>
          <w:bCs/>
          <w:sz w:val="32"/>
          <w:szCs w:val="36"/>
          <w:lang w:val="en-US"/>
        </w:rPr>
        <w:t>T.A 2020-2021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  <w:r>
        <w:rPr>
          <w:rFonts w:hint="default" w:ascii="Times New Roman" w:hAnsi="Times New Roman" w:cs="Times New Roman"/>
          <w:b/>
          <w:color w:val="1F497D"/>
        </w:rPr>
        <w:drawing>
          <wp:inline distT="0" distB="0" distL="0" distR="0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32"/>
          <w:szCs w:val="36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32"/>
          <w:szCs w:val="36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FAKULTAS KEGURUAN DAN ILMU PENDIDIKAN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UNIVERSITAS QUALITY BERASTAGI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2021</w:t>
      </w:r>
    </w:p>
    <w:p>
      <w:pPr>
        <w:rPr>
          <w:rFonts w:hint="default" w:ascii="Times New Roman" w:hAnsi="Times New Roman" w:cs="Times New Roman"/>
          <w:sz w:val="18"/>
        </w:rPr>
      </w:pPr>
    </w:p>
    <w:p>
      <w:pPr>
        <w:rPr>
          <w:rFonts w:hint="default" w:ascii="Times New Roman" w:hAnsi="Times New Roman" w:cs="Times New Roman"/>
          <w:sz w:val="18"/>
        </w:rPr>
        <w:sectPr>
          <w:pgSz w:w="11910" w:h="16850"/>
          <w:pgMar w:top="1600" w:right="1020" w:bottom="0" w:left="1340" w:header="720" w:footer="720" w:gutter="0"/>
          <w:cols w:space="720" w:num="1"/>
        </w:sectPr>
      </w:pPr>
    </w:p>
    <w:p>
      <w:pPr>
        <w:pStyle w:val="5"/>
        <w:spacing w:before="9"/>
        <w:rPr>
          <w:rFonts w:hint="default" w:ascii="Times New Roman" w:hAnsi="Times New Roman" w:cs="Times New Roman"/>
          <w:b/>
          <w:sz w:val="14"/>
        </w:rPr>
      </w:pPr>
    </w:p>
    <w:p>
      <w:pPr>
        <w:spacing w:before="95"/>
        <w:ind w:left="1269" w:right="1451"/>
        <w:jc w:val="center"/>
        <w:rPr>
          <w:rFonts w:hint="default" w:ascii="Times New Roman" w:hAnsi="Times New Roman" w:cs="Times New Roman"/>
          <w:b/>
          <w:sz w:val="32"/>
        </w:rPr>
      </w:pPr>
      <w:r>
        <w:rPr>
          <w:rFonts w:hint="default" w:ascii="Times New Roman" w:hAnsi="Times New Roman" w:cs="Times New Roman"/>
          <w:b/>
          <w:w w:val="105"/>
          <w:sz w:val="32"/>
        </w:rPr>
        <w:t>HALAMAN PENGESAHAN</w:t>
      </w:r>
    </w:p>
    <w:p>
      <w:pPr>
        <w:pStyle w:val="5"/>
        <w:rPr>
          <w:rFonts w:hint="default" w:ascii="Times New Roman" w:hAnsi="Times New Roman" w:cs="Times New Roman"/>
          <w:b/>
          <w:sz w:val="36"/>
        </w:rPr>
      </w:pPr>
    </w:p>
    <w:p>
      <w:pPr>
        <w:pStyle w:val="5"/>
        <w:spacing w:before="5"/>
        <w:rPr>
          <w:rFonts w:hint="default" w:ascii="Times New Roman" w:hAnsi="Times New Roman" w:cs="Times New Roman"/>
          <w:b/>
          <w:sz w:val="38"/>
        </w:rPr>
      </w:pP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lang w:val="en-US"/>
        </w:rPr>
      </w:pPr>
      <w:r>
        <w:rPr>
          <w:rFonts w:hint="default" w:ascii="Times New Roman" w:hAnsi="Times New Roman" w:cs="Times New Roman"/>
          <w:color w:val="1F2023"/>
        </w:rPr>
        <w:t>LAPORAN HASIL MONITORING DAN EVALUASI</w:t>
      </w:r>
      <w:r>
        <w:rPr>
          <w:rFonts w:hint="default" w:ascii="Times New Roman" w:hAnsi="Times New Roman" w:cs="Times New Roman"/>
          <w:color w:val="1F2023"/>
          <w:spacing w:val="-61"/>
        </w:rPr>
        <w:t xml:space="preserve"> 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</w:rPr>
      </w:pPr>
      <w:r>
        <w:rPr>
          <w:rFonts w:hint="default" w:ascii="Times New Roman" w:hAnsi="Times New Roman" w:cs="Times New Roman"/>
          <w:color w:val="1F2023"/>
          <w:lang w:val="en-US"/>
        </w:rPr>
        <w:t xml:space="preserve">KEPUASAN MITRA TERHADAP LAYANAN MANAJEMEN 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spacing w:val="1"/>
          <w:lang w:val="en-US"/>
        </w:rPr>
      </w:pPr>
      <w:r>
        <w:rPr>
          <w:rFonts w:hint="default" w:ascii="Times New Roman" w:hAnsi="Times New Roman" w:cs="Times New Roman"/>
          <w:color w:val="1F2023"/>
          <w:lang w:val="en-US"/>
        </w:rPr>
        <w:t>UNIVERSITAS</w:t>
      </w:r>
      <w:r>
        <w:rPr>
          <w:rFonts w:hint="default" w:ascii="Times New Roman" w:hAnsi="Times New Roman" w:cs="Times New Roman"/>
          <w:color w:val="1F2023"/>
        </w:rPr>
        <w:t xml:space="preserve"> QUALITY</w:t>
      </w:r>
      <w:r>
        <w:rPr>
          <w:rFonts w:hint="default" w:ascii="Times New Roman" w:hAnsi="Times New Roman" w:cs="Times New Roman"/>
          <w:color w:val="1F2023"/>
          <w:spacing w:val="1"/>
        </w:rPr>
        <w:t xml:space="preserve"> </w:t>
      </w:r>
      <w:r>
        <w:rPr>
          <w:rFonts w:hint="default" w:ascii="Times New Roman" w:hAnsi="Times New Roman" w:cs="Times New Roman"/>
          <w:color w:val="1F2023"/>
          <w:spacing w:val="1"/>
          <w:lang w:val="en-US"/>
        </w:rPr>
        <w:t>BERASTAGI</w:t>
      </w:r>
    </w:p>
    <w:p>
      <w:pPr>
        <w:pStyle w:val="2"/>
        <w:ind w:left="1928" w:right="2104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color w:val="1F2023"/>
        </w:rPr>
        <w:t>SEMESTER</w:t>
      </w:r>
      <w:r>
        <w:rPr>
          <w:rFonts w:hint="default" w:ascii="Times New Roman" w:hAnsi="Times New Roman" w:cs="Times New Roman"/>
          <w:color w:val="1F2023"/>
          <w:spacing w:val="-1"/>
        </w:rPr>
        <w:t xml:space="preserve"> </w:t>
      </w:r>
      <w:r>
        <w:rPr>
          <w:rFonts w:hint="default" w:ascii="Times New Roman" w:hAnsi="Times New Roman" w:cs="Times New Roman"/>
          <w:color w:val="1F2023"/>
        </w:rPr>
        <w:t>GENAP</w:t>
      </w:r>
      <w:r>
        <w:rPr>
          <w:rFonts w:hint="default" w:ascii="Times New Roman" w:hAnsi="Times New Roman" w:cs="Times New Roman"/>
          <w:color w:val="1F2023"/>
          <w:spacing w:val="-1"/>
        </w:rPr>
        <w:t xml:space="preserve"> </w:t>
      </w:r>
      <w:r>
        <w:rPr>
          <w:rFonts w:hint="default" w:ascii="Times New Roman" w:hAnsi="Times New Roman" w:cs="Times New Roman"/>
          <w:color w:val="1F2023"/>
        </w:rPr>
        <w:t>20</w:t>
      </w:r>
      <w:r>
        <w:rPr>
          <w:rFonts w:hint="default" w:ascii="Times New Roman" w:hAnsi="Times New Roman" w:cs="Times New Roman"/>
          <w:color w:val="1F2023"/>
          <w:lang w:val="en-US"/>
        </w:rPr>
        <w:t>20/2021</w:t>
      </w:r>
    </w:p>
    <w:p>
      <w:pPr>
        <w:pStyle w:val="5"/>
        <w:rPr>
          <w:rFonts w:hint="default" w:ascii="Times New Roman" w:hAnsi="Times New Roman" w:cs="Times New Roman"/>
          <w:b/>
          <w:sz w:val="20"/>
        </w:rPr>
      </w:pPr>
    </w:p>
    <w:p>
      <w:pPr>
        <w:pStyle w:val="5"/>
        <w:rPr>
          <w:rFonts w:hint="default" w:ascii="Times New Roman" w:hAnsi="Times New Roman" w:cs="Times New Roman"/>
          <w:b/>
          <w:sz w:val="20"/>
        </w:rPr>
      </w:pPr>
    </w:p>
    <w:p>
      <w:pPr>
        <w:pStyle w:val="5"/>
        <w:spacing w:before="7" w:after="1"/>
        <w:rPr>
          <w:rFonts w:hint="default" w:ascii="Times New Roman" w:hAnsi="Times New Roman" w:cs="Times New Roman"/>
          <w:b/>
          <w:sz w:val="10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Dibuat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ind w:left="104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9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lang w:val="en-US"/>
              </w:rPr>
              <w:t>Maret 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Dibuat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after="98"/>
              <w:ind w:left="1091" w:right="1596" w:hanging="48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: Gugus Mutu Fakultas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KIP</w:t>
            </w:r>
          </w:p>
          <w:p>
            <w:pPr>
              <w:pStyle w:val="7"/>
              <w:spacing w:after="98"/>
              <w:ind w:left="1091" w:right="1596" w:hanging="48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Quality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ind w:left="874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ind w:left="87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57"/>
              <w:ind w:left="1043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Frida Dian Handini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before="1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Diperiksa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before="1"/>
              <w:ind w:left="1151" w:right="926" w:hanging="12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 Lembaga Penjaminan Mutu Internal</w:t>
            </w:r>
            <w:r>
              <w:rPr>
                <w:rFonts w:hint="default"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Quality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spacing w:before="1"/>
              <w:ind w:left="0"/>
              <w:rPr>
                <w:rFonts w:hint="default" w:ascii="Times New Roman" w:hAnsi="Times New Roman" w:cs="Times New Roman"/>
                <w:b/>
                <w:sz w:val="14"/>
              </w:rPr>
            </w:pPr>
          </w:p>
          <w:p>
            <w:pPr>
              <w:pStyle w:val="7"/>
              <w:ind w:left="161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876300" cy="495300"/>
                  <wp:effectExtent l="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ind w:left="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spacing w:before="80" w:line="273" w:lineRule="exact"/>
              <w:ind w:left="1057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Ferdinand Sinuhaji, S.Si., M.Si.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Disetujui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line="292" w:lineRule="exact"/>
              <w:ind w:left="820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Dekan</w:t>
            </w:r>
          </w:p>
          <w:p>
            <w:pPr>
              <w:pStyle w:val="7"/>
              <w:spacing w:before="3" w:after="1"/>
              <w:ind w:left="0"/>
              <w:rPr>
                <w:rFonts w:hint="default" w:ascii="Times New Roman" w:hAnsi="Times New Roman" w:cs="Times New Roman"/>
                <w:b/>
                <w:sz w:val="9"/>
              </w:rPr>
            </w:pPr>
          </w:p>
          <w:p>
            <w:pPr>
              <w:pStyle w:val="7"/>
              <w:ind w:left="68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75410" cy="921385"/>
                  <wp:effectExtent l="0" t="0" r="15240" b="12065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"/>
              <w:ind w:left="0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7"/>
              <w:spacing w:line="273" w:lineRule="exact"/>
              <w:ind w:left="102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rFonts w:hint="default" w:ascii="Times New Roman" w:hAnsi="Times New Roman" w:cs="Times New Roman"/>
          <w:sz w:val="24"/>
        </w:rPr>
        <w:sectPr>
          <w:footerReference r:id="rId5" w:type="default"/>
          <w:pgSz w:w="11910" w:h="16850"/>
          <w:pgMar w:top="1600" w:right="1020" w:bottom="1260" w:left="1340" w:header="0" w:footer="1069" w:gutter="0"/>
          <w:pgNumType w:start="1"/>
          <w:cols w:space="720" w:num="1"/>
        </w:sectPr>
      </w:pPr>
    </w:p>
    <w:p>
      <w:pPr>
        <w:pStyle w:val="5"/>
        <w:spacing w:before="84"/>
        <w:ind w:left="1414" w:right="1451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spacing w:val="-1"/>
          <w:w w:val="110"/>
        </w:rPr>
        <w:t>KATA</w:t>
      </w:r>
      <w:r>
        <w:rPr>
          <w:rFonts w:hint="default" w:ascii="Times New Roman" w:hAnsi="Times New Roman" w:cs="Times New Roman"/>
          <w:b/>
          <w:bCs/>
          <w:spacing w:val="-15"/>
          <w:w w:val="110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w w:val="110"/>
        </w:rPr>
        <w:t>PENGANTAR</w:t>
      </w: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spacing w:before="9"/>
        <w:rPr>
          <w:rFonts w:hint="default" w:ascii="Times New Roman" w:hAnsi="Times New Roman" w:cs="Times New Roman"/>
          <w:sz w:val="23"/>
        </w:rPr>
      </w:pPr>
    </w:p>
    <w:p>
      <w:pPr>
        <w:pStyle w:val="5"/>
        <w:spacing w:line="360" w:lineRule="auto"/>
        <w:ind w:left="194" w:right="228" w:firstLine="719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Puji syukur atas kehadirat Tuhan Yang Maha Esa, penyusunan Laporan Hasil</w:t>
      </w:r>
      <w:r>
        <w:rPr>
          <w:rFonts w:hint="default" w:ascii="Times New Roman" w:hAnsi="Times New Roman" w:cs="Times New Roman"/>
          <w:lang w:val="en-US"/>
        </w:rPr>
        <w:t xml:space="preserve"> Monitoring dan Evaluasi Kepuasan </w:t>
      </w:r>
      <w:r>
        <w:rPr>
          <w:rFonts w:hint="default" w:cs="Times New Roman"/>
          <w:lang w:val="en-US"/>
        </w:rPr>
        <w:t>Mitra</w:t>
      </w:r>
      <w:r>
        <w:rPr>
          <w:rFonts w:hint="default" w:ascii="Times New Roman" w:hAnsi="Times New Roman" w:cs="Times New Roman"/>
          <w:lang w:val="en-US"/>
        </w:rPr>
        <w:t xml:space="preserve"> terhadap Manajemen Pelayanan 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Keguruan dan Ilmu Pendidikan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spacing w:val="1"/>
          <w:lang w:val="en-US"/>
        </w:rPr>
        <w:t xml:space="preserve">Berastagi </w:t>
      </w:r>
      <w:r>
        <w:rPr>
          <w:rFonts w:hint="default" w:ascii="Times New Roman" w:hAnsi="Times New Roman" w:cs="Times New Roman"/>
        </w:rPr>
        <w:t>Semester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Genap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2020/2021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selesai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dilaksanakan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oleh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Gugus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Penjaminan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Mutu 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Penyebaran kuisioner ini dilaksanakan dengan tujuan untuk mengetahui bagaimana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pemahaman Kepuasan </w:t>
      </w:r>
      <w:r>
        <w:rPr>
          <w:rFonts w:hint="default" w:cs="Times New Roman"/>
          <w:lang w:val="en-US"/>
        </w:rPr>
        <w:t>Mitra t</w:t>
      </w:r>
      <w:r>
        <w:rPr>
          <w:rFonts w:hint="default" w:ascii="Times New Roman" w:hAnsi="Times New Roman" w:cs="Times New Roman"/>
          <w:lang w:val="en-US"/>
        </w:rPr>
        <w:t xml:space="preserve">erhadap Manajemen Pelayanan fakultas keguruan dan ilmu Pendidikan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pelaksanaannya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dilakukan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secara </w:t>
      </w:r>
      <w:r>
        <w:rPr>
          <w:rFonts w:hint="default" w:ascii="Times New Roman" w:hAnsi="Times New Roman" w:cs="Times New Roman"/>
          <w:lang w:val="en-US"/>
        </w:rPr>
        <w:t>manual</w:t>
      </w:r>
      <w:r>
        <w:rPr>
          <w:rFonts w:hint="default" w:ascii="Times New Roman" w:hAnsi="Times New Roman" w:cs="Times New Roman"/>
        </w:rPr>
        <w:t xml:space="preserve"> melalui </w:t>
      </w:r>
      <w:r>
        <w:rPr>
          <w:rFonts w:hint="default" w:ascii="Times New Roman" w:hAnsi="Times New Roman" w:cs="Times New Roman"/>
          <w:iCs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Dari hasil monitoring dan evaluasi ini, kami telah menyusun laporan setelah mendapat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dari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pihak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sehingga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semua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proses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monev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kami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lakukan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berjalan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lancar. Untuk itu kami menyampaikan banyak terima kasih kepada semua pihak yang telah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berkontribusi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Kami menyadari sepenuhnya bahwa masih ada kekurangan baik dari segi susunan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kalimat maupun tata bahasanya. Oleh karena itu dengan tangan terbuka kami menerima segala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saran dan kritik dari semua pihak agar kami dapat memperbaiki dan meningkatkan kinerja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kami dalam monev ini. Semoga monev ini dapat memberikan manfaat, masukan dan menjadi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inspirasi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untuk Universitas Quality</w:t>
      </w:r>
      <w:r>
        <w:rPr>
          <w:rFonts w:hint="default" w:ascii="Times New Roman" w:hAnsi="Times New Roman" w:cs="Times New Roman"/>
          <w:lang w:val="en-US"/>
        </w:rPr>
        <w:t xml:space="preserve"> Berastagi.</w:t>
      </w: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ind w:left="5914" w:right="583"/>
        <w:rPr>
          <w:rFonts w:hint="default" w:ascii="Times New Roman" w:hAnsi="Times New Roman" w:cs="Times New Roman"/>
          <w:spacing w:val="1"/>
        </w:rPr>
      </w:pPr>
      <w:r>
        <w:rPr>
          <w:rFonts w:hint="default" w:ascii="Times New Roman" w:hAnsi="Times New Roman" w:cs="Times New Roman"/>
        </w:rPr>
        <w:t>Gugus Penjaminan Mutu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 xml:space="preserve">Fakultas </w:t>
      </w:r>
      <w:r>
        <w:rPr>
          <w:rFonts w:hint="default" w:ascii="Times New Roman" w:hAnsi="Times New Roman" w:cs="Times New Roman"/>
          <w:lang w:val="en-US"/>
        </w:rPr>
        <w:t>Keguruan dan Ilmu Pendidikan</w:t>
      </w:r>
    </w:p>
    <w:p>
      <w:pPr>
        <w:pStyle w:val="5"/>
        <w:ind w:left="5914" w:right="583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</w:p>
    <w:p>
      <w:pPr>
        <w:pStyle w:val="5"/>
        <w:spacing w:before="11"/>
        <w:rPr>
          <w:rFonts w:hint="default" w:ascii="Times New Roman" w:hAnsi="Times New Roman" w:cs="Times New Roman"/>
        </w:rPr>
      </w:pPr>
    </w:p>
    <w:p>
      <w:pPr>
        <w:pStyle w:val="5"/>
        <w:tabs>
          <w:tab w:val="left" w:pos="6644"/>
        </w:tabs>
        <w:spacing w:before="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Frida Dian Handini, S.Pd., M.Hum.</w:t>
      </w:r>
    </w:p>
    <w:p>
      <w:pPr>
        <w:rPr>
          <w:rFonts w:hint="default" w:ascii="Times New Roman" w:hAnsi="Times New Roman" w:cs="Times New Roman"/>
        </w:rPr>
        <w:sectPr>
          <w:pgSz w:w="11910" w:h="16850"/>
          <w:pgMar w:top="920" w:right="1020" w:bottom="1260" w:left="1340" w:header="0" w:footer="1069" w:gutter="0"/>
          <w:cols w:space="720" w:num="1"/>
        </w:sectPr>
      </w:pPr>
    </w:p>
    <w:p>
      <w:pPr>
        <w:pStyle w:val="5"/>
        <w:spacing w:before="3"/>
        <w:jc w:val="center"/>
        <w:rPr>
          <w:rFonts w:hint="default" w:cs="Times New Roman"/>
          <w:b/>
          <w:sz w:val="28"/>
          <w:lang w:val="en-US"/>
        </w:rPr>
      </w:pPr>
      <w:r>
        <w:rPr>
          <w:rFonts w:hint="default" w:cs="Times New Roman"/>
          <w:b/>
          <w:sz w:val="28"/>
          <w:lang w:val="en-US"/>
        </w:rPr>
        <w:t>BAB I</w:t>
      </w:r>
    </w:p>
    <w:p>
      <w:pPr>
        <w:pStyle w:val="5"/>
        <w:spacing w:before="3"/>
        <w:jc w:val="center"/>
        <w:rPr>
          <w:rFonts w:hint="default" w:cs="Times New Roman"/>
          <w:b/>
          <w:sz w:val="28"/>
          <w:lang w:val="en-US"/>
        </w:rPr>
      </w:pPr>
      <w:r>
        <w:rPr>
          <w:rFonts w:hint="default" w:cs="Times New Roman"/>
          <w:b/>
          <w:sz w:val="28"/>
          <w:lang w:val="en-US"/>
        </w:rPr>
        <w:t>PENDAHULUAN</w:t>
      </w:r>
    </w:p>
    <w:p>
      <w:pPr>
        <w:pStyle w:val="5"/>
        <w:spacing w:before="3"/>
        <w:jc w:val="center"/>
        <w:rPr>
          <w:rFonts w:hint="default" w:cs="Times New Roman"/>
          <w:b/>
          <w:sz w:val="28"/>
          <w:lang w:val="en-US"/>
        </w:rPr>
      </w:pPr>
    </w:p>
    <w:p>
      <w:pPr>
        <w:pStyle w:val="8"/>
        <w:numPr>
          <w:ilvl w:val="1"/>
          <w:numId w:val="1"/>
        </w:numPr>
        <w:tabs>
          <w:tab w:val="left" w:pos="661"/>
        </w:tabs>
        <w:spacing w:before="90"/>
        <w:ind w:hanging="433"/>
        <w:rPr>
          <w:rFonts w:hint="default" w:ascii="Times New Roman" w:hAnsi="Times New Roman" w:cs="Times New Roman"/>
          <w:b/>
          <w:sz w:val="26"/>
        </w:rPr>
      </w:pPr>
      <w:r>
        <w:rPr>
          <w:rFonts w:hint="default" w:ascii="Times New Roman" w:hAnsi="Times New Roman" w:cs="Times New Roman"/>
          <w:b/>
          <w:sz w:val="24"/>
        </w:rPr>
        <w:t>Latar</w:t>
      </w:r>
      <w:r>
        <w:rPr>
          <w:rFonts w:hint="default" w:ascii="Times New Roman" w:hAnsi="Times New Roman" w:cs="Times New Roman"/>
          <w:b/>
          <w:spacing w:val="-7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Belakang</w:t>
      </w:r>
    </w:p>
    <w:p>
      <w:pPr>
        <w:pStyle w:val="5"/>
        <w:rPr>
          <w:rFonts w:hint="default" w:ascii="Times New Roman" w:hAnsi="Times New Roman" w:cs="Times New Roman"/>
          <w:b/>
          <w:sz w:val="21"/>
        </w:rPr>
      </w:pPr>
    </w:p>
    <w:p>
      <w:pPr>
        <w:pStyle w:val="5"/>
        <w:spacing w:line="360" w:lineRule="auto"/>
        <w:ind w:left="112" w:right="255" w:firstLine="85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Sistem tata pamong dan tata kelola penyelenggaraan Universitas Quality Berastagi (UQB)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dan fakultas di bawah naunganya termasuk </w:t>
      </w:r>
      <w:r>
        <w:rPr>
          <w:rFonts w:hint="default" w:ascii="Times New Roman" w:hAnsi="Times New Roman" w:cs="Times New Roman"/>
          <w:lang w:val="en-US"/>
        </w:rPr>
        <w:t>FKIP-</w:t>
      </w:r>
      <w:r>
        <w:rPr>
          <w:rFonts w:hint="default" w:ascii="Times New Roman" w:hAnsi="Times New Roman" w:cs="Times New Roman"/>
        </w:rPr>
        <w:t>UQB diselenggarakan berdasarkan statuta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UQB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tentang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pamong,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kelola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kerjasama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UQB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dibawah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naungan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LLDIKTI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Wilayah I sebagai salah satu perguruan tinggi swasta (PTS) memiliki kewenangan yang otonomi 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bidang akademik dan non akademik. Otonomi yang dimaksud meliputi: Penetapan organisasi tata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kelola dan mekanisme pengambilan keputusan secara mandiri, Pengelolaan dana secara transparan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 akuntabel, Pembukaan, penyelenggaraan, pengubahan, dan penutupan prodi, Pengangkatan 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pemberhentian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dosen dan tenaga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kependidikan.</w:t>
      </w:r>
    </w:p>
    <w:p>
      <w:pPr>
        <w:pStyle w:val="5"/>
        <w:spacing w:before="4" w:line="360" w:lineRule="auto"/>
        <w:ind w:left="232" w:right="320" w:firstLine="72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menjalankan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otonomi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sebagaimana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atur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statuta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UQB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menggunakan prinsip teransparansi, akuntabilitas, responsive, independen, kredibilitas, tanggung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jawab dan keadilan dalam rangka mencapai Visi Prodi dan Fakultas. Implementasi dan tingkat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pemahaman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kelola,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pamong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kerjasama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dipahami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oleh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doesn,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tenaga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kependidikan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pemangku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kepentingan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i/>
        </w:rPr>
        <w:t>(Stakeholder)</w:t>
      </w:r>
      <w:r>
        <w:rPr>
          <w:rFonts w:hint="default" w:ascii="Times New Roman" w:hAnsi="Times New Roman" w:cs="Times New Roman"/>
          <w:i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menjadi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faktor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penting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pelaksanaannya.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mengetahui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sejauh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pemahaman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itu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maka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perlu</w:t>
      </w:r>
      <w:r>
        <w:rPr>
          <w:rFonts w:hint="default" w:ascii="Times New Roman" w:hAnsi="Times New Roman" w:cs="Times New Roman"/>
          <w:spacing w:val="61"/>
        </w:rPr>
        <w:t xml:space="preserve"> </w:t>
      </w:r>
      <w:r>
        <w:rPr>
          <w:rFonts w:hint="default" w:ascii="Times New Roman" w:hAnsi="Times New Roman" w:cs="Times New Roman"/>
        </w:rPr>
        <w:t>dilakukan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monitoring dan evaluasi yang perlu dilakukan secara berkala. Gugus Penjaminan Mutu 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Keguruan dan Ilmu Pendidikan</w:t>
      </w:r>
      <w:r>
        <w:rPr>
          <w:rFonts w:hint="default" w:ascii="Times New Roman" w:hAnsi="Times New Roman" w:cs="Times New Roman"/>
        </w:rPr>
        <w:t xml:space="preserve"> Universitas Quality Berastagi membuat laporan monitoring dan evaluasi</w:t>
      </w:r>
      <w:r>
        <w:rPr>
          <w:rFonts w:hint="default" w:ascii="Times New Roman" w:hAnsi="Times New Roman" w:cs="Times New Roman"/>
          <w:lang w:val="en-US"/>
        </w:rPr>
        <w:t xml:space="preserve"> kepuasan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layanan manajemen FKIP-UQB.</w:t>
      </w:r>
    </w:p>
    <w:p>
      <w:pPr>
        <w:pStyle w:val="2"/>
        <w:numPr>
          <w:ilvl w:val="1"/>
          <w:numId w:val="1"/>
        </w:numPr>
        <w:tabs>
          <w:tab w:val="left" w:pos="661"/>
        </w:tabs>
        <w:spacing w:before="220"/>
        <w:ind w:right="0" w:hanging="43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Tujuan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</w:p>
    <w:p>
      <w:pPr>
        <w:pStyle w:val="5"/>
        <w:spacing w:before="128" w:line="357" w:lineRule="auto"/>
        <w:ind w:left="256" w:right="211" w:firstLine="708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 xml:space="preserve">Monitoring dan Evaluasi </w:t>
      </w:r>
      <w:r>
        <w:rPr>
          <w:rFonts w:hint="default" w:ascii="Times New Roman" w:hAnsi="Times New Roman" w:cs="Times New Roman"/>
          <w:lang w:val="en-US"/>
        </w:rPr>
        <w:t xml:space="preserve">kepuasan </w:t>
      </w:r>
      <w:r>
        <w:rPr>
          <w:rFonts w:hint="default" w:cs="Times New Roman"/>
          <w:lang w:val="en-US"/>
        </w:rPr>
        <w:t xml:space="preserve">mitra dalam </w:t>
      </w:r>
      <w:r>
        <w:rPr>
          <w:rFonts w:hint="default" w:ascii="Times New Roman" w:hAnsi="Times New Roman" w:cs="Times New Roman"/>
          <w:lang w:val="en-US"/>
        </w:rPr>
        <w:t>layanan manajemen</w:t>
      </w:r>
      <w:r>
        <w:rPr>
          <w:rFonts w:hint="default" w:cs="Times New Roman"/>
          <w:lang w:val="en-US"/>
        </w:rPr>
        <w:t xml:space="preserve">  Prodi PGSD</w:t>
      </w:r>
      <w:r>
        <w:rPr>
          <w:rFonts w:hint="default" w:ascii="Times New Roman" w:hAnsi="Times New Roman" w:cs="Times New Roman"/>
          <w:lang w:val="en-US"/>
        </w:rPr>
        <w:t xml:space="preserve"> FKIP-UQB bertujuan untuk </w:t>
      </w:r>
      <w:r>
        <w:rPr>
          <w:rFonts w:hint="default" w:ascii="Times New Roman" w:hAnsi="Times New Roman" w:cs="Times New Roman"/>
        </w:rPr>
        <w:t>mengetahui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kepuasan</w:t>
      </w:r>
      <w:r>
        <w:rPr>
          <w:rFonts w:hint="default" w:cs="Times New Roman"/>
          <w:lang w:val="en-US"/>
        </w:rPr>
        <w:t xml:space="preserve"> mitra dalam</w:t>
      </w:r>
      <w:r>
        <w:rPr>
          <w:rFonts w:hint="default" w:ascii="Times New Roman" w:hAnsi="Times New Roman" w:cs="Times New Roman"/>
          <w:lang w:val="en-US"/>
        </w:rPr>
        <w:t xml:space="preserve"> layanan manajemen di lingkungan</w:t>
      </w:r>
      <w:r>
        <w:rPr>
          <w:rFonts w:hint="default" w:cs="Times New Roman"/>
          <w:lang w:val="en-US"/>
        </w:rPr>
        <w:t xml:space="preserve"> Prodi PGSD</w:t>
      </w:r>
      <w:r>
        <w:rPr>
          <w:rFonts w:hint="default" w:ascii="Times New Roman" w:hAnsi="Times New Roman" w:cs="Times New Roman"/>
          <w:lang w:val="en-US"/>
        </w:rPr>
        <w:t xml:space="preserve"> FKIP-UQB</w:t>
      </w:r>
    </w:p>
    <w:p>
      <w:pPr>
        <w:pStyle w:val="5"/>
        <w:spacing w:before="3"/>
        <w:rPr>
          <w:rFonts w:hint="default" w:ascii="Times New Roman" w:hAnsi="Times New Roman" w:cs="Times New Roman"/>
          <w:sz w:val="29"/>
        </w:rPr>
      </w:pPr>
    </w:p>
    <w:p>
      <w:pPr>
        <w:pStyle w:val="2"/>
        <w:numPr>
          <w:ilvl w:val="1"/>
          <w:numId w:val="1"/>
        </w:numPr>
        <w:tabs>
          <w:tab w:val="left" w:pos="661"/>
        </w:tabs>
        <w:ind w:right="0" w:hanging="43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Manfaat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Monitoring dan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</w:p>
    <w:p>
      <w:pPr>
        <w:pStyle w:val="5"/>
        <w:spacing w:before="128" w:line="357" w:lineRule="auto"/>
        <w:ind w:left="232" w:firstLine="708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  <w:r>
        <w:rPr>
          <w:rFonts w:hint="default" w:ascii="Times New Roman" w:hAnsi="Times New Roman" w:cs="Times New Roman"/>
          <w:spacing w:val="5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kepuasan</w:t>
      </w:r>
      <w:r>
        <w:rPr>
          <w:rFonts w:hint="default" w:cs="Times New Roman"/>
          <w:lang w:val="en-US"/>
        </w:rPr>
        <w:t xml:space="preserve"> mitra dalam </w:t>
      </w:r>
      <w:r>
        <w:rPr>
          <w:rFonts w:hint="default" w:ascii="Times New Roman" w:hAnsi="Times New Roman" w:cs="Times New Roman"/>
          <w:lang w:val="en-US"/>
        </w:rPr>
        <w:t xml:space="preserve">layanan manajemen di lingkungan </w:t>
      </w:r>
      <w:r>
        <w:rPr>
          <w:rFonts w:hint="default" w:cs="Times New Roman"/>
          <w:lang w:val="en-US"/>
        </w:rPr>
        <w:t xml:space="preserve">Prodi PGSD </w:t>
      </w:r>
      <w:r>
        <w:rPr>
          <w:rFonts w:hint="default" w:ascii="Times New Roman" w:hAnsi="Times New Roman" w:cs="Times New Roman"/>
          <w:lang w:val="en-US"/>
        </w:rPr>
        <w:t>FKIP-UQB adalah:</w:t>
      </w:r>
    </w:p>
    <w:p>
      <w:pPr>
        <w:spacing w:line="357" w:lineRule="auto"/>
        <w:rPr>
          <w:rFonts w:hint="default" w:ascii="Times New Roman" w:hAnsi="Times New Roman" w:cs="Times New Roman"/>
        </w:rPr>
        <w:sectPr>
          <w:pgSz w:w="11920" w:h="16840"/>
          <w:pgMar w:top="1120" w:right="880" w:bottom="280" w:left="1020" w:header="720" w:footer="720" w:gutter="0"/>
          <w:cols w:space="720" w:num="1"/>
        </w:sectPr>
      </w:pPr>
    </w:p>
    <w:p>
      <w:pPr>
        <w:pStyle w:val="8"/>
        <w:numPr>
          <w:ilvl w:val="2"/>
          <w:numId w:val="1"/>
        </w:numPr>
        <w:tabs>
          <w:tab w:val="left" w:pos="941"/>
        </w:tabs>
        <w:spacing w:before="70" w:line="237" w:lineRule="auto"/>
        <w:ind w:left="1260" w:right="418" w:hanging="27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Menjaga</w:t>
      </w:r>
      <w:r>
        <w:rPr>
          <w:rFonts w:hint="default" w:ascii="Times New Roman" w:hAnsi="Times New Roman" w:cs="Times New Roman"/>
          <w:spacing w:val="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Mutu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Tri</w:t>
      </w:r>
      <w:r>
        <w:rPr>
          <w:rFonts w:hint="default" w:ascii="Times New Roman" w:hAnsi="Times New Roman" w:cs="Times New Roman"/>
          <w:spacing w:val="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Dharma</w:t>
      </w:r>
      <w:r>
        <w:rPr>
          <w:rFonts w:hint="default" w:ascii="Times New Roman" w:hAnsi="Times New Roman" w:cs="Times New Roman"/>
          <w:spacing w:val="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Perguruan</w:t>
      </w:r>
      <w:r>
        <w:rPr>
          <w:rFonts w:hint="default" w:ascii="Times New Roman" w:hAnsi="Times New Roman" w:cs="Times New Roman"/>
          <w:spacing w:val="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Tinggi</w:t>
      </w:r>
      <w:r>
        <w:rPr>
          <w:rFonts w:hint="default" w:ascii="Times New Roman" w:hAnsi="Times New Roman" w:cs="Times New Roman"/>
          <w:spacing w:val="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di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lingkungan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lang w:val="en-US"/>
        </w:rPr>
        <w:t>FKIP khususnya prodi Pendidikan Guru Sekolah Dasar</w:t>
      </w:r>
    </w:p>
    <w:p>
      <w:pPr>
        <w:pStyle w:val="8"/>
        <w:numPr>
          <w:ilvl w:val="2"/>
          <w:numId w:val="1"/>
        </w:numPr>
        <w:tabs>
          <w:tab w:val="left" w:pos="937"/>
        </w:tabs>
        <w:spacing w:before="136" w:line="357" w:lineRule="auto"/>
        <w:ind w:left="1260" w:right="2040" w:hanging="27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Memberikan Pelayanan Pendidikan yang Berkualitas terhadap pemangku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kepentingan.</w:t>
      </w:r>
    </w:p>
    <w:p>
      <w:pPr>
        <w:pStyle w:val="8"/>
        <w:numPr>
          <w:ilvl w:val="2"/>
          <w:numId w:val="1"/>
        </w:numPr>
        <w:tabs>
          <w:tab w:val="left" w:pos="941"/>
        </w:tabs>
        <w:spacing w:before="1" w:line="362" w:lineRule="auto"/>
        <w:ind w:left="1260" w:right="2286" w:hanging="27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Sebagai perbaikan secara terus-menerus dalam peningkatan tri</w:t>
      </w:r>
      <w:r>
        <w:rPr>
          <w:rFonts w:hint="default" w:ascii="Times New Roman" w:hAnsi="Times New Roman" w:cs="Times New Roman"/>
          <w:sz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</w:rPr>
        <w:t>dharma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perguruan</w:t>
      </w:r>
      <w:r>
        <w:rPr>
          <w:rFonts w:hint="default" w:ascii="Times New Roman" w:hAnsi="Times New Roman" w:cs="Times New Roman"/>
          <w:spacing w:val="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tinggi.</w:t>
      </w:r>
    </w:p>
    <w:p>
      <w:pPr>
        <w:pStyle w:val="5"/>
        <w:spacing w:before="1"/>
        <w:rPr>
          <w:rFonts w:hint="default" w:ascii="Times New Roman" w:hAnsi="Times New Roman" w:cs="Times New Roman"/>
          <w:sz w:val="36"/>
        </w:rPr>
      </w:pPr>
    </w:p>
    <w:p>
      <w:pPr>
        <w:pStyle w:val="2"/>
        <w:numPr>
          <w:ilvl w:val="1"/>
          <w:numId w:val="1"/>
        </w:numPr>
        <w:tabs>
          <w:tab w:val="left" w:pos="661"/>
        </w:tabs>
        <w:ind w:right="0" w:hanging="43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Waktu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Pelaksanaan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</w:p>
    <w:p>
      <w:pPr>
        <w:pStyle w:val="5"/>
        <w:spacing w:before="128" w:line="360" w:lineRule="auto"/>
        <w:ind w:left="232" w:right="318" w:firstLine="708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kepuasan</w:t>
      </w:r>
      <w:r>
        <w:rPr>
          <w:rFonts w:hint="default" w:cs="Times New Roman"/>
          <w:lang w:val="en-US"/>
        </w:rPr>
        <w:t xml:space="preserve"> mitra dalam</w:t>
      </w:r>
      <w:r>
        <w:rPr>
          <w:rFonts w:hint="default" w:ascii="Times New Roman" w:hAnsi="Times New Roman" w:cs="Times New Roman"/>
          <w:lang w:val="en-US"/>
        </w:rPr>
        <w:t xml:space="preserve"> layanan manajemen di 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dilaksanakan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dilingkungan internal melibatkan dosen, tenaga kependidikan dan stakeholder di Fakultas Keguruan dan Ilmu Pendidikan Universitas Quality Berastagi. Kegiatan ini dimulai pada awal pekuliahan semester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ganjil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menyusun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Instrument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pelaksanaan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pada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Semester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ganjil</w:t>
      </w:r>
      <w:r>
        <w:rPr>
          <w:rFonts w:hint="default" w:ascii="Times New Roman" w:hAnsi="Times New Roman" w:cs="Times New Roman"/>
          <w:spacing w:val="9"/>
        </w:rPr>
        <w:t xml:space="preserve"> </w:t>
      </w:r>
      <w:r>
        <w:rPr>
          <w:rFonts w:hint="default" w:ascii="Times New Roman" w:hAnsi="Times New Roman" w:cs="Times New Roman"/>
        </w:rPr>
        <w:t>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Keguruan dan Ilmu Pendidikan 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Tahun Akademik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2020/2021</w:t>
      </w:r>
      <w:r>
        <w:rPr>
          <w:rFonts w:hint="default" w:ascii="Times New Roman" w:hAnsi="Times New Roman" w:cs="Times New Roman"/>
        </w:rPr>
        <w:t>.</w:t>
      </w:r>
    </w:p>
    <w:p>
      <w:pPr>
        <w:spacing w:line="360" w:lineRule="auto"/>
        <w:jc w:val="both"/>
        <w:rPr>
          <w:rFonts w:hint="default" w:ascii="Times New Roman" w:hAnsi="Times New Roman" w:cs="Times New Roman"/>
        </w:rPr>
        <w:sectPr>
          <w:pgSz w:w="11920" w:h="16840"/>
          <w:pgMar w:top="1060" w:right="880" w:bottom="280" w:left="1020" w:header="720" w:footer="720" w:gutter="0"/>
          <w:cols w:space="720" w:num="1"/>
        </w:sectPr>
      </w:pPr>
    </w:p>
    <w:p>
      <w:pPr>
        <w:jc w:val="center"/>
        <w:rPr>
          <w:rFonts w:hint="default" w:ascii="Times New Roman" w:hAnsi="Times New Roman" w:cs="Times New Roman"/>
          <w:b/>
          <w:bCs/>
          <w:spacing w:val="-5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BAB</w:t>
      </w:r>
      <w:r>
        <w:rPr>
          <w:rFonts w:hint="default"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>II</w:t>
      </w:r>
    </w:p>
    <w:p>
      <w:pPr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METODE</w:t>
      </w:r>
    </w:p>
    <w:p>
      <w:pPr>
        <w:pStyle w:val="5"/>
        <w:spacing w:before="11"/>
        <w:rPr>
          <w:rFonts w:hint="default" w:ascii="Times New Roman" w:hAnsi="Times New Roman" w:cs="Times New Roman"/>
          <w:b/>
          <w:sz w:val="35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Laporan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disusun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pertanggungjawaban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terhadap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penyebaran</w:t>
      </w:r>
      <w:r>
        <w:rPr>
          <w:rFonts w:hint="default" w:ascii="Times New Roman" w:hAnsi="Times New Roman" w:cs="Times New Roman"/>
          <w:spacing w:val="55"/>
        </w:rPr>
        <w:t xml:space="preserve"> </w:t>
      </w:r>
      <w:r>
        <w:rPr>
          <w:rFonts w:hint="default" w:ascii="Times New Roman" w:hAnsi="Times New Roman" w:cs="Times New Roman"/>
        </w:rPr>
        <w:t>angket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</w:rPr>
        <w:t>kuisioner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berisikan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Kepuasan </w:t>
      </w:r>
      <w:r>
        <w:rPr>
          <w:rFonts w:hint="default" w:cs="Times New Roman"/>
          <w:lang w:val="en-US"/>
        </w:rPr>
        <w:t xml:space="preserve">mitra </w:t>
      </w:r>
      <w:r>
        <w:rPr>
          <w:rFonts w:hint="default" w:ascii="Times New Roman" w:hAnsi="Times New Roman" w:cs="Times New Roman"/>
          <w:lang w:val="en-US"/>
        </w:rPr>
        <w:t xml:space="preserve">terhadap Manajemen Pelayanan </w:t>
      </w:r>
      <w:r>
        <w:rPr>
          <w:rFonts w:hint="default" w:cs="Times New Roman"/>
          <w:lang w:val="en-US"/>
        </w:rPr>
        <w:t>Prodi PGSD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</w:rPr>
        <w:t xml:space="preserve">. </w:t>
      </w:r>
      <w:r>
        <w:rPr>
          <w:rFonts w:hint="default" w:ascii="Times New Roman" w:hAnsi="Times New Roman" w:cs="Times New Roman"/>
          <w:lang w:val="en-US"/>
        </w:rPr>
        <w:t>Angket diberikan kepada</w:t>
      </w:r>
      <w:r>
        <w:rPr>
          <w:rFonts w:hint="default" w:cs="Times New Roman"/>
          <w:lang w:val="en-US"/>
        </w:rPr>
        <w:t xml:space="preserve"> 4 orang mitra </w:t>
      </w:r>
      <w:r>
        <w:rPr>
          <w:rFonts w:hint="default" w:ascii="Times New Roman" w:hAnsi="Times New Roman" w:cs="Times New Roman"/>
          <w:lang w:val="en-US"/>
        </w:rPr>
        <w:t xml:space="preserve">di lingkungan </w:t>
      </w:r>
      <w:r>
        <w:rPr>
          <w:rFonts w:hint="default" w:cs="Times New Roman"/>
          <w:lang w:val="en-US"/>
        </w:rPr>
        <w:t xml:space="preserve">Prodi PGSD </w:t>
      </w:r>
      <w:r>
        <w:rPr>
          <w:rFonts w:hint="default" w:ascii="Times New Roman" w:hAnsi="Times New Roman" w:cs="Times New Roman"/>
          <w:lang w:val="en-US"/>
        </w:rPr>
        <w:t>FKIP UQB.</w:t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Ada 23 pertanyaan yang sudah dinyatakan valid dan reliabel yang ditanyakan dalam kuesioner yang dibagikan. Secara keseluruhan hasil monitoring dapat dilihat pada diagram dibawah ini.</w:t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right="122"/>
        <w:rPr>
          <w:rFonts w:hint="default" w:ascii="Times New Roman" w:hAnsi="Times New Roman" w:cs="Times New Roman"/>
          <w:lang w:val="en-US"/>
        </w:rPr>
        <w:sectPr>
          <w:pgSz w:w="11910" w:h="16850"/>
          <w:pgMar w:top="980" w:right="1020" w:bottom="1260" w:left="1340" w:header="0" w:footer="1069" w:gutter="0"/>
          <w:cols w:space="720" w:num="1"/>
        </w:sectPr>
      </w:pP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  <w:lang w:val="en-US"/>
        </w:rPr>
        <w:t>BAB III</w:t>
      </w: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  <w:lang w:val="en-US"/>
        </w:rPr>
        <w:t>HASIL EVALUASI</w:t>
      </w: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center"/>
        <w:rPr>
          <w:rFonts w:ascii="Calibri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  <w:r>
        <w:rPr>
          <w:rFonts w:ascii="Calibri"/>
          <w:lang w:val="en-US"/>
        </w:rPr>
        <w:t>Untuk setiap butir pertanyaan, persentasenya dapat dilihat pada diagram berikut.</w:t>
      </w: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Penataan bentuk bangunan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Kebersihan kampus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Penataan ruang kuliah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widowControl/>
        <w:autoSpaceDE/>
        <w:autoSpaceDN/>
        <w:spacing w:after="160" w:line="259" w:lineRule="auto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Ketersediaan fasilitas ruang diskusi mahasiswa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ind w:firstLine="0"/>
        <w:contextualSpacing/>
        <w:rPr>
          <w:lang w:val="en-US"/>
        </w:rPr>
      </w:pPr>
      <w:r>
        <w:rPr>
          <w:lang w:val="en-US"/>
        </w:rPr>
        <w:t>Ketersediaan fasilitas internet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Penataan taman dan tempat parkir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Penampilan pegawai dan dosen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</w:pPr>
      <w:r>
        <w:drawing>
          <wp:inline distT="0" distB="0" distL="0" distR="0">
            <wp:extent cx="4572000" cy="2743200"/>
            <wp:effectExtent l="4445" t="4445" r="14605" b="14605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Ketersediaan ruang pelayanan manajemen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Prosedur pelayanan kampus yang sistematis dan jelas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Jam pelayanan sesuai dengan standar pelayanan yang ditetapkan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Perlakuan dan penghormatan yang sama dari pihak kampus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Kecepatan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Kewajaran biaya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39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>
      <w:pPr>
        <w:widowControl/>
        <w:autoSpaceDE/>
        <w:autoSpaceDN/>
        <w:spacing w:after="160" w:line="259" w:lineRule="auto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Kepastian biaya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Kecepatan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Kedisiplinan petugas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Tanggung jawab petugas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</w:pPr>
      <w:r>
        <w:drawing>
          <wp:inline distT="0" distB="0" distL="0" distR="0">
            <wp:extent cx="4572000" cy="2743200"/>
            <wp:effectExtent l="4445" t="4445" r="14605" b="14605"/>
            <wp:docPr id="43" name="Chart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Kemampuan petugas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44" name="Char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Keadilan mendapatkan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45" name="Chart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Kesopanan dan keramahan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46" name="Chart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Kemampuan untuk berkomunikasi dengan baik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47" name="Chart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Kemauan untuk menerima saran perbaikan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48" name="Chart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Kemauan dalam pemenuhan keinginan dan kebutuhan pelanggan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49" name="Chart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>
      <w:pPr>
        <w:widowControl/>
        <w:autoSpaceDE/>
        <w:autoSpaceDN/>
        <w:spacing w:after="160" w:line="259" w:lineRule="auto"/>
        <w:contextualSpacing/>
        <w:rPr>
          <w:lang w:val="en-US"/>
        </w:rPr>
      </w:pPr>
    </w:p>
    <w:p>
      <w:pPr>
        <w:widowControl/>
        <w:autoSpaceDE/>
        <w:autoSpaceDN/>
        <w:spacing w:after="160" w:line="259" w:lineRule="auto"/>
        <w:contextualSpacing/>
        <w:rPr>
          <w:lang w:val="en-US"/>
        </w:rPr>
        <w:sectPr>
          <w:pgSz w:w="11910" w:h="16850"/>
          <w:pgMar w:top="980" w:right="1020" w:bottom="1260" w:left="1340" w:header="0" w:footer="1069" w:gutter="0"/>
          <w:cols w:space="720" w:num="1"/>
        </w:sectPr>
      </w:pPr>
    </w:p>
    <w:p>
      <w:pPr>
        <w:spacing w:before="52"/>
        <w:ind w:left="100"/>
        <w:jc w:val="both"/>
        <w:rPr>
          <w:rFonts w:ascii="Calibri"/>
          <w:b/>
          <w:sz w:val="24"/>
          <w:lang w:val="en-US"/>
        </w:rPr>
      </w:pPr>
      <w:r>
        <w:rPr>
          <w:rFonts w:ascii="Calibri"/>
          <w:b/>
          <w:sz w:val="24"/>
          <w:lang w:val="en-US"/>
        </w:rPr>
        <w:t>TEMUAN</w:t>
      </w:r>
    </w:p>
    <w:p>
      <w:pPr>
        <w:pStyle w:val="8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7" w:line="229" w:lineRule="auto"/>
        <w:ind w:right="105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Arial" w:cs="Times New Roman"/>
          <w:color w:val="000000"/>
          <w:lang w:val="en-US"/>
        </w:rPr>
        <w:t>Masih ditemukannya kendala mengenai kebersihan kampus di lingkungan UQB</w:t>
      </w:r>
    </w:p>
    <w:p>
      <w:pPr>
        <w:pStyle w:val="8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7" w:line="229" w:lineRule="auto"/>
        <w:ind w:right="105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Arial" w:cs="Times New Roman"/>
          <w:color w:val="000000"/>
          <w:lang w:val="en-US"/>
        </w:rPr>
        <w:t>Pelayanan internet di lingkungan UQB masih dirasa kurang oleh pihak mitra</w:t>
      </w:r>
    </w:p>
    <w:p>
      <w:pPr>
        <w:pStyle w:val="8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7" w:line="229" w:lineRule="auto"/>
        <w:ind w:right="105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Arial" w:cs="Times New Roman"/>
          <w:color w:val="000000"/>
          <w:lang w:val="en-US"/>
        </w:rPr>
        <w:t xml:space="preserve">Kecepatan dan kemampuan pelayanan dirasa masih kurang oleh pihak mitra dikarenakan penyimpanan arsip yang masih belum tertata dengan rapi oleh pihak Universitas Quality Berastagi </w:t>
      </w:r>
    </w:p>
    <w:p>
      <w:pPr>
        <w:pStyle w:val="5"/>
        <w:jc w:val="both"/>
        <w:rPr>
          <w:rFonts w:ascii="Calibri"/>
          <w:lang w:val="en-US"/>
        </w:rPr>
      </w:pPr>
    </w:p>
    <w:p>
      <w:pPr>
        <w:pStyle w:val="5"/>
        <w:rPr>
          <w:rFonts w:ascii="Calibri"/>
          <w:b/>
          <w:bCs/>
          <w:lang w:val="en-US"/>
        </w:rPr>
      </w:pPr>
      <w:r>
        <w:rPr>
          <w:rFonts w:ascii="Calibri"/>
          <w:b/>
          <w:bCs/>
          <w:lang w:val="en-US"/>
        </w:rPr>
        <w:t>RENCANA TINDAK LANJUT</w:t>
      </w:r>
    </w:p>
    <w:p>
      <w:pPr>
        <w:pStyle w:val="5"/>
        <w:numPr>
          <w:ilvl w:val="0"/>
          <w:numId w:val="4"/>
        </w:numPr>
        <w:rPr>
          <w:b/>
          <w:bCs/>
          <w:lang w:val="en-US"/>
        </w:rPr>
      </w:pPr>
      <w:r>
        <w:rPr>
          <w:rFonts w:eastAsia="Arial"/>
          <w:color w:val="000000"/>
          <w:sz w:val="22"/>
          <w:szCs w:val="22"/>
          <w:lang w:val="en-US"/>
        </w:rPr>
        <w:t>Memfollow up petugas kebersihan di lingkungan kampus UQB untuk lebih meningkatkan lagi kebersihan di lingkungan Universitas Quality Berastagi serta melengkapi alat-alat kebersihan yang masih dirasa kurang</w:t>
      </w:r>
    </w:p>
    <w:p>
      <w:pPr>
        <w:pStyle w:val="5"/>
        <w:numPr>
          <w:ilvl w:val="0"/>
          <w:numId w:val="4"/>
        </w:numPr>
        <w:rPr>
          <w:b/>
          <w:bCs/>
          <w:lang w:val="en-US"/>
        </w:rPr>
      </w:pPr>
      <w:r>
        <w:rPr>
          <w:rFonts w:eastAsia="Arial"/>
          <w:color w:val="000000"/>
          <w:sz w:val="22"/>
          <w:szCs w:val="22"/>
          <w:lang w:val="en-US"/>
        </w:rPr>
        <w:t>Mengajukan perbaikan layanan internet kepada pihak YBBS agar mitra merasa nyaman berada di lingkungan UQB</w:t>
      </w:r>
    </w:p>
    <w:p>
      <w:pPr>
        <w:pStyle w:val="5"/>
        <w:numPr>
          <w:ilvl w:val="0"/>
          <w:numId w:val="4"/>
        </w:numPr>
        <w:rPr>
          <w:b/>
          <w:bCs/>
          <w:lang w:val="en-US"/>
        </w:rPr>
      </w:pPr>
      <w:r>
        <w:rPr>
          <w:rFonts w:eastAsia="Arial"/>
          <w:color w:val="000000"/>
          <w:sz w:val="22"/>
          <w:szCs w:val="22"/>
        </w:rPr>
        <w:t xml:space="preserve">Melaksanakan pelatihan arsip secara internal dan pengiriman tenaga  kependidikan untuk mengikuti pelatihan arsip yang diselenggarakan lembaga lembaga lain </w:t>
      </w:r>
    </w:p>
    <w:p>
      <w:pPr>
        <w:pStyle w:val="5"/>
        <w:rPr>
          <w:rFonts w:ascii="Calibri"/>
          <w:b/>
          <w:bCs/>
          <w:lang w:val="en-US"/>
        </w:rPr>
      </w:pPr>
    </w:p>
    <w:p>
      <w:pPr>
        <w:pStyle w:val="5"/>
        <w:rPr>
          <w:rFonts w:ascii="Calibri"/>
          <w:b/>
        </w:rPr>
      </w:pPr>
    </w:p>
    <w:p>
      <w:pPr>
        <w:pStyle w:val="5"/>
        <w:rPr>
          <w:rFonts w:ascii="Calibri"/>
          <w:b/>
        </w:rPr>
      </w:pPr>
    </w:p>
    <w:p>
      <w:pPr>
        <w:pStyle w:val="5"/>
        <w:spacing w:before="12"/>
        <w:rPr>
          <w:rFonts w:ascii="Calibri"/>
          <w:b/>
          <w:sz w:val="23"/>
        </w:rPr>
      </w:pPr>
    </w:p>
    <w:p>
      <w:pPr>
        <w:tabs>
          <w:tab w:val="left" w:pos="5772"/>
        </w:tabs>
        <w:ind w:left="10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Diketahui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oleh: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>Dilaporkan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oleh:</w:t>
      </w:r>
    </w:p>
    <w:p>
      <w:pPr>
        <w:tabs>
          <w:tab w:val="left" w:pos="5772"/>
        </w:tabs>
        <w:ind w:left="100" w:right="670"/>
        <w:rPr>
          <w:rFonts w:ascii="Calibri"/>
          <w:b/>
          <w:sz w:val="24"/>
          <w:lang w:val="en-US"/>
        </w:rPr>
      </w:pPr>
      <w:r>
        <w:rPr>
          <w:rFonts w:ascii="Calibri"/>
          <w:b/>
          <w:sz w:val="24"/>
        </w:rPr>
        <w:t>Ketua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Lembaga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Penjaminan Mutu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Internal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>Gugus Penjaminan Mutu</w:t>
      </w:r>
      <w:r>
        <w:rPr>
          <w:rFonts w:ascii="Calibri"/>
          <w:b/>
          <w:spacing w:val="-51"/>
          <w:sz w:val="24"/>
        </w:rPr>
        <w:t xml:space="preserve"> </w:t>
      </w:r>
      <w:r>
        <w:rPr>
          <w:rFonts w:ascii="Calibri"/>
          <w:b/>
          <w:sz w:val="24"/>
        </w:rPr>
        <w:t>Universitas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Quality</w:t>
      </w:r>
      <w:r>
        <w:rPr>
          <w:rFonts w:ascii="Calibri"/>
          <w:b/>
          <w:sz w:val="24"/>
          <w:lang w:val="en-US"/>
        </w:rPr>
        <w:t xml:space="preserve"> Berastagi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 xml:space="preserve">Fakultas </w:t>
      </w:r>
      <w:r>
        <w:rPr>
          <w:rFonts w:ascii="Calibri"/>
          <w:b/>
          <w:sz w:val="24"/>
          <w:lang w:val="en-US"/>
        </w:rPr>
        <w:t>KIP</w:t>
      </w:r>
    </w:p>
    <w:p>
      <w:pPr>
        <w:tabs>
          <w:tab w:val="left" w:pos="5772"/>
        </w:tabs>
        <w:ind w:left="100" w:right="670"/>
        <w:rPr>
          <w:rFonts w:ascii="Calibri"/>
          <w:b/>
          <w:sz w:val="24"/>
          <w:lang w:val="en-US"/>
        </w:rPr>
      </w:pPr>
    </w:p>
    <w:p>
      <w:pPr>
        <w:tabs>
          <w:tab w:val="left" w:pos="6338"/>
        </w:tabs>
        <w:ind w:left="100" w:right="670"/>
        <w:jc w:val="center"/>
        <w:rPr>
          <w:rFonts w:ascii="Calibri"/>
          <w:b/>
          <w:sz w:val="24"/>
          <w:lang w:val="en-U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t xml:space="preserve">                                             </w:t>
      </w:r>
      <w:r>
        <w:drawing>
          <wp:inline distT="0" distB="0" distL="0" distR="0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5"/>
        <w:rPr>
          <w:rFonts w:ascii="Calibri"/>
          <w:b/>
          <w:sz w:val="13"/>
        </w:rPr>
      </w:pPr>
    </w:p>
    <w:p>
      <w:pPr>
        <w:tabs>
          <w:tab w:val="left" w:pos="5772"/>
        </w:tabs>
        <w:spacing w:before="46"/>
        <w:ind w:left="100"/>
        <w:rPr>
          <w:rFonts w:ascii="Calibri"/>
          <w:b/>
          <w:sz w:val="24"/>
          <w:lang w:val="en-US"/>
        </w:rPr>
      </w:pPr>
      <w:r>
        <w:rPr>
          <w:rFonts w:ascii="Calibri"/>
          <w:b/>
          <w:sz w:val="24"/>
          <w:lang w:val="en-US"/>
        </w:rPr>
        <w:t>Ferdinand Sinuhaji, S.Si. M.Si.</w:t>
      </w:r>
      <w:r>
        <w:rPr>
          <w:rFonts w:ascii="Calibri"/>
          <w:b/>
          <w:sz w:val="24"/>
          <w:lang w:val="en-US"/>
        </w:rPr>
        <w:tab/>
      </w:r>
      <w:r>
        <w:rPr>
          <w:rFonts w:ascii="Calibri"/>
          <w:b/>
          <w:sz w:val="24"/>
          <w:lang w:val="en-US"/>
        </w:rPr>
        <w:t>Frida Dian Handini, S.Pd., M.Hum.</w:t>
      </w:r>
    </w:p>
    <w:p/>
    <w:p/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/>
    <w:p/>
    <w:p/>
    <w:p/>
    <w:p>
      <w:pPr>
        <w:jc w:val="center"/>
        <w:rPr>
          <w:rFonts w:hint="default"/>
          <w:b/>
          <w:sz w:val="24"/>
          <w:szCs w:val="24"/>
          <w:lang w:val="en-US"/>
        </w:rPr>
      </w:pPr>
      <w:r>
        <w:rPr>
          <w:b/>
          <w:sz w:val="24"/>
          <w:szCs w:val="24"/>
          <w:lang w:val="id-ID"/>
        </w:rPr>
        <w:t xml:space="preserve">BERITA ACARA PEMBAHASAN HASIL MONITORING DAN </w:t>
      </w:r>
      <w:r>
        <w:rPr>
          <w:b/>
          <w:bCs/>
          <w:sz w:val="24"/>
          <w:szCs w:val="24"/>
          <w:lang w:val="id-ID"/>
        </w:rPr>
        <w:t xml:space="preserve">EVALUASI </w:t>
      </w:r>
      <w:r>
        <w:rPr>
          <w:b/>
          <w:bCs/>
          <w:sz w:val="24"/>
          <w:szCs w:val="24"/>
          <w:lang w:val="en-US"/>
        </w:rPr>
        <w:t xml:space="preserve">KEPUASAN MITRA DALAM LAYANAN MANAJEMEN </w:t>
      </w:r>
      <w:r>
        <w:rPr>
          <w:rFonts w:hint="default"/>
          <w:b/>
          <w:bCs/>
          <w:sz w:val="24"/>
          <w:szCs w:val="24"/>
          <w:lang w:val="en-US"/>
        </w:rPr>
        <w:t xml:space="preserve">PRODI PGSD </w:t>
      </w:r>
    </w:p>
    <w:p>
      <w:pPr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UNIVERSITAS QUALITY BERASTAGI</w:t>
      </w:r>
    </w:p>
    <w:p>
      <w:pPr>
        <w:jc w:val="center"/>
        <w:rPr>
          <w:b/>
          <w:sz w:val="24"/>
          <w:szCs w:val="24"/>
          <w:lang w:val="id-ID"/>
        </w:rPr>
      </w:pPr>
    </w:p>
    <w:p>
      <w:pPr>
        <w:jc w:val="center"/>
        <w:rPr>
          <w:b/>
          <w:sz w:val="24"/>
          <w:szCs w:val="24"/>
          <w:lang w:val="id-ID"/>
        </w:rPr>
      </w:pPr>
    </w:p>
    <w:p>
      <w:pPr>
        <w:tabs>
          <w:tab w:val="left" w:pos="2880"/>
        </w:tabs>
        <w:rPr>
          <w:b/>
          <w:sz w:val="24"/>
          <w:szCs w:val="24"/>
          <w:lang w:val="en-US"/>
        </w:rPr>
      </w:pPr>
      <w:r>
        <w:rPr>
          <w:sz w:val="24"/>
          <w:szCs w:val="24"/>
          <w:lang w:val="id-ID"/>
        </w:rPr>
        <w:t>Pada hari, tanggal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b/>
          <w:bCs/>
          <w:sz w:val="24"/>
          <w:szCs w:val="24"/>
          <w:lang w:val="en-US"/>
        </w:rPr>
        <w:t>Sembilan Belas</w:t>
      </w:r>
      <w:r>
        <w:rPr>
          <w:sz w:val="24"/>
          <w:szCs w:val="24"/>
          <w:lang w:val="id-ID"/>
        </w:rPr>
        <w:t xml:space="preserve"> bulan</w:t>
      </w:r>
      <w:r>
        <w:rPr>
          <w:b/>
          <w:bCs/>
          <w:sz w:val="24"/>
          <w:szCs w:val="24"/>
          <w:lang w:val="id-ID"/>
        </w:rPr>
        <w:t xml:space="preserve"> </w:t>
      </w:r>
      <w:r>
        <w:rPr>
          <w:rFonts w:hint="default"/>
          <w:b/>
          <w:bCs/>
          <w:sz w:val="24"/>
          <w:szCs w:val="24"/>
          <w:lang w:val="en-US"/>
        </w:rPr>
        <w:t>Maret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id-ID"/>
        </w:rPr>
        <w:t xml:space="preserve">tahun </w:t>
      </w:r>
      <w:r>
        <w:rPr>
          <w:b/>
          <w:sz w:val="24"/>
          <w:szCs w:val="24"/>
          <w:lang w:val="id-ID"/>
        </w:rPr>
        <w:t xml:space="preserve">Dua Ribu Dua Puluh </w:t>
      </w:r>
      <w:r>
        <w:rPr>
          <w:rFonts w:hint="default"/>
          <w:b/>
          <w:sz w:val="24"/>
          <w:szCs w:val="24"/>
          <w:lang w:val="en-US"/>
        </w:rPr>
        <w:t xml:space="preserve">Satu </w:t>
      </w:r>
      <w:bookmarkStart w:id="0" w:name="_GoBack"/>
      <w:bookmarkEnd w:id="0"/>
      <w:r>
        <w:rPr>
          <w:sz w:val="24"/>
          <w:szCs w:val="24"/>
          <w:lang w:val="id-ID"/>
        </w:rPr>
        <w:t xml:space="preserve"> telah dilaksanakan Pembahasan Rencana Tindak Lanjut atas </w:t>
      </w:r>
      <w:r>
        <w:rPr>
          <w:b/>
          <w:bCs/>
          <w:sz w:val="24"/>
          <w:szCs w:val="24"/>
          <w:lang w:val="id-ID"/>
        </w:rPr>
        <w:t xml:space="preserve">HASIL MONITORING DAN EVALUASI </w:t>
      </w:r>
      <w:r>
        <w:rPr>
          <w:b/>
          <w:bCs/>
          <w:sz w:val="24"/>
          <w:szCs w:val="24"/>
          <w:lang w:val="en-US"/>
        </w:rPr>
        <w:t xml:space="preserve">KEPUASAN MITRA DALAM LAYANAN MANAJEMEN </w:t>
      </w:r>
      <w:r>
        <w:rPr>
          <w:rFonts w:hint="default"/>
          <w:b/>
          <w:bCs/>
          <w:sz w:val="24"/>
          <w:szCs w:val="24"/>
          <w:lang w:val="en-US"/>
        </w:rPr>
        <w:t xml:space="preserve">PRODI PGSD </w:t>
      </w:r>
      <w:r>
        <w:rPr>
          <w:b/>
          <w:bCs/>
          <w:sz w:val="24"/>
          <w:szCs w:val="24"/>
          <w:lang w:val="en-US"/>
        </w:rPr>
        <w:t>FKIP-UQB</w:t>
      </w:r>
    </w:p>
    <w:p>
      <w:pPr>
        <w:tabs>
          <w:tab w:val="left" w:pos="2880"/>
        </w:tabs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Dengan:</w:t>
      </w:r>
    </w:p>
    <w:p>
      <w:pPr>
        <w:tabs>
          <w:tab w:val="left" w:pos="2880"/>
        </w:tabs>
        <w:rPr>
          <w:sz w:val="24"/>
          <w:szCs w:val="24"/>
          <w:lang w:val="id-ID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Nama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Jabatan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Eduard, M.Si.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Prof. Nurdin Bukit, M.Si.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Wakil 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Sejahtra, M.Pd.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Dekan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Ferdinand Sinuhaji, S.Si. M.Si.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Ketua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Nurlia Ginting, M.Pd.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Sekretaris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Frida Dian Handini, S.Pd., M.Hum.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Gugus Mutu FKIP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Dra. Elisa, M.Pd.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id-ID"/>
              </w:rPr>
              <w:t xml:space="preserve">Ketua Program Studi Pendidikan </w:t>
            </w:r>
            <w:r>
              <w:rPr>
                <w:rFonts w:hint="default"/>
                <w:sz w:val="24"/>
                <w:szCs w:val="24"/>
                <w:lang w:val="en-US"/>
              </w:rPr>
              <w:t>Guru Sekolah Dasar</w:t>
            </w:r>
          </w:p>
        </w:tc>
      </w:tr>
    </w:tbl>
    <w:p>
      <w:pPr>
        <w:rPr>
          <w:sz w:val="24"/>
          <w:szCs w:val="24"/>
          <w:lang w:val="id-ID"/>
        </w:rPr>
      </w:pPr>
    </w:p>
    <w:p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Berdasarkan hasil monitoring dan evaluasi, maka dinyatakan rencana tindak lanjut:</w:t>
      </w:r>
    </w:p>
    <w:p>
      <w:pPr>
        <w:pStyle w:val="5"/>
        <w:numPr>
          <w:ilvl w:val="0"/>
          <w:numId w:val="5"/>
        </w:numPr>
        <w:ind w:left="360" w:leftChars="0"/>
        <w:rPr>
          <w:b/>
          <w:bCs/>
          <w:lang w:val="en-US"/>
        </w:rPr>
      </w:pPr>
      <w:r>
        <w:rPr>
          <w:rFonts w:eastAsia="Arial"/>
          <w:color w:val="000000"/>
          <w:sz w:val="22"/>
          <w:szCs w:val="22"/>
          <w:lang w:val="en-US"/>
        </w:rPr>
        <w:t>Memfollow up petugas kebersihan di lingkungan kampus UQB untuk lebih meningkatkan lagi kebersihan di lingkungan Universitas Quality Berastagi serta melengkapi alat-alat kebersihan yang masih dirasa kurang</w:t>
      </w:r>
    </w:p>
    <w:p>
      <w:pPr>
        <w:pStyle w:val="5"/>
        <w:numPr>
          <w:ilvl w:val="0"/>
          <w:numId w:val="5"/>
        </w:numPr>
        <w:ind w:left="360" w:leftChars="0"/>
        <w:rPr>
          <w:b/>
          <w:bCs/>
          <w:lang w:val="en-US"/>
        </w:rPr>
      </w:pPr>
      <w:r>
        <w:rPr>
          <w:rFonts w:eastAsia="Arial"/>
          <w:color w:val="000000"/>
          <w:sz w:val="22"/>
          <w:szCs w:val="22"/>
          <w:lang w:val="en-US"/>
        </w:rPr>
        <w:t>Mengajukan perbaikan layanan internet kepada pihak YBBS agar mitra merasa nyaman berada di lingkungan UQB</w:t>
      </w:r>
    </w:p>
    <w:p>
      <w:pPr>
        <w:pStyle w:val="5"/>
        <w:numPr>
          <w:ilvl w:val="0"/>
          <w:numId w:val="5"/>
        </w:numPr>
        <w:ind w:left="360" w:leftChars="0"/>
        <w:rPr>
          <w:b/>
          <w:bCs/>
          <w:lang w:val="en-US"/>
        </w:rPr>
      </w:pPr>
      <w:r>
        <w:rPr>
          <w:rFonts w:eastAsia="Arial"/>
          <w:color w:val="000000"/>
          <w:sz w:val="22"/>
          <w:szCs w:val="22"/>
        </w:rPr>
        <w:t xml:space="preserve">Melaksanakan pelatihan arsip secara internal dan pengiriman tenaga  kependidikan untuk mengikuti pelatihan arsip yang diselenggarakan lembaga lembaga lain </w:t>
      </w:r>
    </w:p>
    <w:p>
      <w:pPr>
        <w:pStyle w:val="5"/>
        <w:ind w:left="720"/>
        <w:jc w:val="both"/>
        <w:rPr>
          <w:b/>
          <w:bCs/>
          <w:lang w:val="en-US"/>
        </w:rPr>
      </w:pPr>
    </w:p>
    <w:p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Demikian Berita Acara ini diperbuat dengan sebenarnya.</w:t>
      </w:r>
    </w:p>
    <w:p>
      <w:pPr>
        <w:ind w:left="5040" w:firstLine="720"/>
        <w:rPr>
          <w:sz w:val="24"/>
          <w:szCs w:val="24"/>
          <w:lang w:val="id-ID"/>
        </w:rPr>
      </w:pPr>
    </w:p>
    <w:p>
      <w:pPr>
        <w:ind w:left="5040" w:firstLine="72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Gugus Mutu FKIP</w:t>
      </w:r>
    </w:p>
    <w:p>
      <w:pPr>
        <w:tabs>
          <w:tab w:val="left" w:pos="720"/>
          <w:tab w:val="left" w:pos="1440"/>
          <w:tab w:val="left" w:pos="2160"/>
          <w:tab w:val="left" w:pos="6649"/>
        </w:tabs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 xml:space="preserve">                                                            </w:t>
      </w:r>
      <w:r>
        <w:rPr>
          <w:lang w:val="id-ID"/>
        </w:rPr>
        <w:drawing>
          <wp:inline distT="0" distB="0" distL="0" distR="0">
            <wp:extent cx="1344930" cy="887730"/>
            <wp:effectExtent l="0" t="0" r="7620" b="7620"/>
            <wp:docPr id="9" name="Picture 9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  <w:lang w:val="id-ID"/>
        </w:rPr>
      </w:pPr>
    </w:p>
    <w:p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 xml:space="preserve"> Frida Dian Handini, S.Pd., M.Hum</w:t>
      </w:r>
    </w:p>
    <w:p>
      <w:pPr>
        <w:ind w:left="5040" w:firstLine="72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NIDN. 0121069102</w:t>
      </w:r>
    </w:p>
    <w:p/>
    <w:p/>
    <w:p/>
    <w:p/>
    <w:p/>
    <w:p>
      <w:pPr>
        <w:rPr>
          <w:rFonts w:hint="default" w:ascii="Times New Roman" w:hAnsi="Times New Roman" w:cs="Times New Roman"/>
        </w:rPr>
      </w:pPr>
    </w:p>
    <w:p/>
    <w:p/>
    <w:sectPr>
      <w:pgSz w:w="11910" w:h="16850"/>
      <w:pgMar w:top="1260" w:right="1020" w:bottom="1260" w:left="1340" w:header="0" w:footer="10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975C1"/>
    <w:multiLevelType w:val="multilevel"/>
    <w:tmpl w:val="005975C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714AE"/>
    <w:multiLevelType w:val="multilevel"/>
    <w:tmpl w:val="21B714AE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23373"/>
    <w:multiLevelType w:val="multilevel"/>
    <w:tmpl w:val="30D2337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115DA"/>
    <w:multiLevelType w:val="singleLevel"/>
    <w:tmpl w:val="599115D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B496417"/>
    <w:multiLevelType w:val="multilevel"/>
    <w:tmpl w:val="7B496417"/>
    <w:lvl w:ilvl="0" w:tentative="0">
      <w:start w:val="1"/>
      <w:numFmt w:val="decimal"/>
      <w:lvlText w:val="%1"/>
      <w:lvlJc w:val="left"/>
      <w:pPr>
        <w:ind w:left="660" w:hanging="432"/>
        <w:jc w:val="left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660" w:hanging="4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3626" w:hanging="296"/>
        <w:jc w:val="left"/>
      </w:pPr>
      <w:rPr>
        <w:rFonts w:hint="default"/>
        <w:spacing w:val="0"/>
        <w:w w:val="100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091" w:hanging="29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223" w:hanging="29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354" w:hanging="29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486" w:hanging="29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617" w:hanging="29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749" w:hanging="296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F2C0C"/>
    <w:rsid w:val="103E0C95"/>
    <w:rsid w:val="147908B3"/>
    <w:rsid w:val="22BC58E2"/>
    <w:rsid w:val="4C4605B5"/>
    <w:rsid w:val="510A4A2A"/>
    <w:rsid w:val="65C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9"/>
    <w:pPr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table" w:styleId="6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Table Paragraph"/>
    <w:basedOn w:val="1"/>
    <w:qFormat/>
    <w:uiPriority w:val="1"/>
    <w:pPr>
      <w:ind w:left="105"/>
    </w:pPr>
    <w:rPr>
      <w:rFonts w:ascii="Calibri" w:hAnsi="Calibri" w:eastAsia="Calibri" w:cs="Calibri"/>
    </w:rPr>
  </w:style>
  <w:style w:type="paragraph" w:styleId="8">
    <w:name w:val="List Paragraph"/>
    <w:basedOn w:val="1"/>
    <w:qFormat/>
    <w:uiPriority w:val="1"/>
    <w:pPr>
      <w:ind w:left="338" w:hanging="284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7" Type="http://schemas.openxmlformats.org/officeDocument/2006/relationships/fontTable" Target="fontTable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chart" Target="charts/chart23.xml"/><Relationship Id="rId33" Type="http://schemas.openxmlformats.org/officeDocument/2006/relationships/chart" Target="charts/chart22.xml"/><Relationship Id="rId32" Type="http://schemas.openxmlformats.org/officeDocument/2006/relationships/chart" Target="charts/chart21.xml"/><Relationship Id="rId31" Type="http://schemas.openxmlformats.org/officeDocument/2006/relationships/chart" Target="charts/chart20.xml"/><Relationship Id="rId30" Type="http://schemas.openxmlformats.org/officeDocument/2006/relationships/chart" Target="charts/chart19.xml"/><Relationship Id="rId3" Type="http://schemas.openxmlformats.org/officeDocument/2006/relationships/footnotes" Target="footnotes.xml"/><Relationship Id="rId29" Type="http://schemas.openxmlformats.org/officeDocument/2006/relationships/chart" Target="charts/chart18.xml"/><Relationship Id="rId28" Type="http://schemas.openxmlformats.org/officeDocument/2006/relationships/chart" Target="charts/chart17.xml"/><Relationship Id="rId27" Type="http://schemas.openxmlformats.org/officeDocument/2006/relationships/chart" Target="charts/chart16.xml"/><Relationship Id="rId26" Type="http://schemas.openxmlformats.org/officeDocument/2006/relationships/chart" Target="charts/chart15.xml"/><Relationship Id="rId25" Type="http://schemas.openxmlformats.org/officeDocument/2006/relationships/chart" Target="charts/chart14.xml"/><Relationship Id="rId24" Type="http://schemas.openxmlformats.org/officeDocument/2006/relationships/chart" Target="charts/chart13.xml"/><Relationship Id="rId23" Type="http://schemas.openxmlformats.org/officeDocument/2006/relationships/chart" Target="charts/chart12.xml"/><Relationship Id="rId22" Type="http://schemas.openxmlformats.org/officeDocument/2006/relationships/chart" Target="charts/chart11.xml"/><Relationship Id="rId21" Type="http://schemas.openxmlformats.org/officeDocument/2006/relationships/chart" Target="charts/chart10.xml"/><Relationship Id="rId20" Type="http://schemas.openxmlformats.org/officeDocument/2006/relationships/chart" Target="charts/chart9.xml"/><Relationship Id="rId2" Type="http://schemas.openxmlformats.org/officeDocument/2006/relationships/settings" Target="settings.xml"/><Relationship Id="rId19" Type="http://schemas.openxmlformats.org/officeDocument/2006/relationships/chart" Target="charts/chart8.xml"/><Relationship Id="rId18" Type="http://schemas.openxmlformats.org/officeDocument/2006/relationships/chart" Target="charts/chart7.xml"/><Relationship Id="rId17" Type="http://schemas.openxmlformats.org/officeDocument/2006/relationships/chart" Target="charts/chart6.xml"/><Relationship Id="rId16" Type="http://schemas.openxmlformats.org/officeDocument/2006/relationships/chart" Target="charts/chart5.xml"/><Relationship Id="rId15" Type="http://schemas.openxmlformats.org/officeDocument/2006/relationships/chart" Target="charts/chart4.xml"/><Relationship Id="rId14" Type="http://schemas.openxmlformats.org/officeDocument/2006/relationships/chart" Target="charts/chart3.xml"/><Relationship Id="rId13" Type="http://schemas.openxmlformats.org/officeDocument/2006/relationships/chart" Target="charts/chart2.xml"/><Relationship Id="rId12" Type="http://schemas.openxmlformats.org/officeDocument/2006/relationships/chart" Target="charts/chart1.xml"/><Relationship Id="rId11" Type="http://schemas.openxmlformats.org/officeDocument/2006/relationships/image" Target="media/image5.jpeg"/><Relationship Id="rId10" Type="http://schemas.microsoft.com/office/2007/relationships/hdphoto" Target="../NUL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9.xml"/><Relationship Id="rId2" Type="http://schemas.microsoft.com/office/2011/relationships/chartStyle" Target="style19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ColorStyle" Target="colors12.xml"/><Relationship Id="rId2" Type="http://schemas.microsoft.com/office/2011/relationships/chartStyle" Target="style12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microsoft.com/office/2011/relationships/chartColorStyle" Target="colors15.xml"/><Relationship Id="rId2" Type="http://schemas.microsoft.com/office/2011/relationships/chartStyle" Target="style15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ColorStyle" Target="colors14.xml"/><Relationship Id="rId2" Type="http://schemas.microsoft.com/office/2011/relationships/chartStyle" Target="style14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microsoft.com/office/2011/relationships/chartColorStyle" Target="colors16.xml"/><Relationship Id="rId2" Type="http://schemas.microsoft.com/office/2011/relationships/chartStyle" Target="style16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microsoft.com/office/2011/relationships/chartColorStyle" Target="colors17.xml"/><Relationship Id="rId2" Type="http://schemas.microsoft.com/office/2011/relationships/chartStyle" Target="style17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7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8.xml.rels><?xml version="1.0" encoding="UTF-8" standalone="yes"?>
<Relationships xmlns="http://schemas.openxmlformats.org/package/2006/relationships"><Relationship Id="rId3" Type="http://schemas.microsoft.com/office/2011/relationships/chartColorStyle" Target="colors10.xml"/><Relationship Id="rId2" Type="http://schemas.microsoft.com/office/2011/relationships/chartStyle" Target="style10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9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0.xml"/><Relationship Id="rId2" Type="http://schemas.microsoft.com/office/2011/relationships/chartStyle" Target="style20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20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2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2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2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2.xml"/><Relationship Id="rId2" Type="http://schemas.microsoft.com/office/2011/relationships/chartStyle" Target="style22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23.xml"/><Relationship Id="rId2" Type="http://schemas.microsoft.com/office/2011/relationships/chartStyle" Target="style23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21.xml"/><Relationship Id="rId2" Type="http://schemas.microsoft.com/office/2011/relationships/chartStyle" Target="style21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11.xml"/><Relationship Id="rId2" Type="http://schemas.microsoft.com/office/2011/relationships/chartStyle" Target="style11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13.xml"/><Relationship Id="rId2" Type="http://schemas.microsoft.com/office/2011/relationships/chartStyle" Target="style13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ColorStyle" Target="colors18.xml"/><Relationship Id="rId2" Type="http://schemas.microsoft.com/office/2011/relationships/chartStyle" Target="style18.xml"/><Relationship Id="rId1" Type="http://schemas.openxmlformats.org/officeDocument/2006/relationships/oleObject" Target="file:///C:\Users\Acer\AppData\Roaming\Microsoft\Excel\Book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Sheet9!$A$1</c:f>
              <c:strCache>
                <c:ptCount val="1"/>
                <c:pt idx="0">
                  <c:v>P1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Sheet9!$B$1:$E$1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43.75</c:v>
                </c:pt>
                <c:pt idx="3">
                  <c:v>56.25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789520"/>
        <c:axId val="938847200"/>
      </c:barChart>
      <c:catAx>
        <c:axId val="8657895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8847200"/>
        <c:crosses val="autoZero"/>
        <c:auto val="1"/>
        <c:lblAlgn val="ctr"/>
        <c:lblOffset val="100"/>
        <c:noMultiLvlLbl val="0"/>
      </c:catAx>
      <c:valAx>
        <c:axId val="938847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789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Sheet9!$A$10</c:f>
              <c:strCache>
                <c:ptCount val="1"/>
                <c:pt idx="0">
                  <c:v>P10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Sheet9!$B$10:$E$10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56.25</c:v>
                </c:pt>
                <c:pt idx="3">
                  <c:v>43.75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857120"/>
        <c:axId val="938850944"/>
      </c:barChart>
      <c:catAx>
        <c:axId val="8658571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8850944"/>
        <c:crosses val="autoZero"/>
        <c:auto val="1"/>
        <c:lblAlgn val="ctr"/>
        <c:lblOffset val="100"/>
        <c:noMultiLvlLbl val="0"/>
      </c:catAx>
      <c:valAx>
        <c:axId val="938850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857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Sheet9!$A$11</c:f>
              <c:strCache>
                <c:ptCount val="1"/>
                <c:pt idx="0">
                  <c:v>P11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Sheet9!$B$11:$E$11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62.5</c:v>
                </c:pt>
                <c:pt idx="3">
                  <c:v>37.5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842320"/>
        <c:axId val="971134672"/>
      </c:barChart>
      <c:catAx>
        <c:axId val="8658423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1134672"/>
        <c:crosses val="autoZero"/>
        <c:auto val="1"/>
        <c:lblAlgn val="ctr"/>
        <c:lblOffset val="100"/>
        <c:noMultiLvlLbl val="0"/>
      </c:catAx>
      <c:valAx>
        <c:axId val="971134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842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Sheet9!$A$12</c:f>
              <c:strCache>
                <c:ptCount val="1"/>
                <c:pt idx="0">
                  <c:v>P12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Sheet9!$B$12:$E$12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855920"/>
        <c:axId val="782021376"/>
      </c:barChart>
      <c:catAx>
        <c:axId val="8658559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2021376"/>
        <c:crosses val="autoZero"/>
        <c:auto val="1"/>
        <c:lblAlgn val="ctr"/>
        <c:lblOffset val="100"/>
        <c:noMultiLvlLbl val="0"/>
      </c:catAx>
      <c:valAx>
        <c:axId val="78202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855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Sheet9!$A$13</c:f>
              <c:strCache>
                <c:ptCount val="1"/>
                <c:pt idx="0">
                  <c:v>P13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Sheet9!$B$13:$E$13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56.25</c:v>
                </c:pt>
                <c:pt idx="3">
                  <c:v>43.75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852320"/>
        <c:axId val="782014720"/>
      </c:barChart>
      <c:catAx>
        <c:axId val="8658523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2014720"/>
        <c:crosses val="autoZero"/>
        <c:auto val="1"/>
        <c:lblAlgn val="ctr"/>
        <c:lblOffset val="100"/>
        <c:noMultiLvlLbl val="0"/>
      </c:catAx>
      <c:valAx>
        <c:axId val="782014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852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Sheet9!$A$14</c:f>
              <c:strCache>
                <c:ptCount val="1"/>
                <c:pt idx="0">
                  <c:v>P14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Sheet9!$B$14:$E$14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56.25</c:v>
                </c:pt>
                <c:pt idx="3">
                  <c:v>43.75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859120"/>
        <c:axId val="971128016"/>
      </c:barChart>
      <c:catAx>
        <c:axId val="8658591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1128016"/>
        <c:crosses val="autoZero"/>
        <c:auto val="1"/>
        <c:lblAlgn val="ctr"/>
        <c:lblOffset val="100"/>
        <c:noMultiLvlLbl val="0"/>
      </c:catAx>
      <c:valAx>
        <c:axId val="971128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859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Sheet9!$A$15</c:f>
              <c:strCache>
                <c:ptCount val="1"/>
                <c:pt idx="0">
                  <c:v>P15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Sheet9!$B$15:$E$15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31.25</c:v>
                </c:pt>
                <c:pt idx="3">
                  <c:v>68.75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834320"/>
        <c:axId val="782016800"/>
      </c:barChart>
      <c:catAx>
        <c:axId val="8658343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2016800"/>
        <c:crosses val="autoZero"/>
        <c:auto val="1"/>
        <c:lblAlgn val="ctr"/>
        <c:lblOffset val="100"/>
        <c:noMultiLvlLbl val="0"/>
      </c:catAx>
      <c:valAx>
        <c:axId val="782016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834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Sheet9!$A$16</c:f>
              <c:strCache>
                <c:ptCount val="1"/>
                <c:pt idx="0">
                  <c:v>P16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Sheet9!$B$16:$E$16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837920"/>
        <c:axId val="782026784"/>
      </c:barChart>
      <c:catAx>
        <c:axId val="8658379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2026784"/>
        <c:crosses val="autoZero"/>
        <c:auto val="1"/>
        <c:lblAlgn val="ctr"/>
        <c:lblOffset val="100"/>
        <c:noMultiLvlLbl val="0"/>
      </c:catAx>
      <c:valAx>
        <c:axId val="782026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837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Sheet9!$A$17</c:f>
              <c:strCache>
                <c:ptCount val="1"/>
                <c:pt idx="0">
                  <c:v>P17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Sheet9!$B$17:$E$17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25</c:v>
                </c:pt>
                <c:pt idx="3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732720"/>
        <c:axId val="938854688"/>
      </c:barChart>
      <c:catAx>
        <c:axId val="8657327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8854688"/>
        <c:crosses val="autoZero"/>
        <c:auto val="1"/>
        <c:lblAlgn val="ctr"/>
        <c:lblOffset val="100"/>
        <c:noMultiLvlLbl val="0"/>
      </c:catAx>
      <c:valAx>
        <c:axId val="938854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732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Sheet9!$A$18</c:f>
              <c:strCache>
                <c:ptCount val="1"/>
                <c:pt idx="0">
                  <c:v>P18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Sheet9!$B$18:$E$18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56.25</c:v>
                </c:pt>
                <c:pt idx="3">
                  <c:v>43.75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744720"/>
        <c:axId val="971133840"/>
      </c:barChart>
      <c:catAx>
        <c:axId val="8657447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1133840"/>
        <c:crosses val="autoZero"/>
        <c:auto val="1"/>
        <c:lblAlgn val="ctr"/>
        <c:lblOffset val="100"/>
        <c:noMultiLvlLbl val="0"/>
      </c:catAx>
      <c:valAx>
        <c:axId val="971133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744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Sheet9!$A$19</c:f>
              <c:strCache>
                <c:ptCount val="1"/>
                <c:pt idx="0">
                  <c:v>P19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Sheet9!$B$19:$E$19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56.25</c:v>
                </c:pt>
                <c:pt idx="3">
                  <c:v>43.75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731120"/>
        <c:axId val="938855104"/>
      </c:barChart>
      <c:catAx>
        <c:axId val="8657311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8855104"/>
        <c:crosses val="autoZero"/>
        <c:auto val="1"/>
        <c:lblAlgn val="ctr"/>
        <c:lblOffset val="100"/>
        <c:noMultiLvlLbl val="0"/>
      </c:catAx>
      <c:valAx>
        <c:axId val="938855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731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Sheet9!$A$2</c:f>
              <c:strCache>
                <c:ptCount val="1"/>
                <c:pt idx="0">
                  <c:v>P2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Sheet9!$B$2:$E$2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62.5</c:v>
                </c:pt>
                <c:pt idx="3">
                  <c:v>37.5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783520"/>
        <c:axId val="938849696"/>
      </c:barChart>
      <c:catAx>
        <c:axId val="8657835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8849696"/>
        <c:crosses val="autoZero"/>
        <c:auto val="1"/>
        <c:lblAlgn val="ctr"/>
        <c:lblOffset val="100"/>
        <c:noMultiLvlLbl val="0"/>
      </c:catAx>
      <c:valAx>
        <c:axId val="938849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783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Sheet9!$A$20</c:f>
              <c:strCache>
                <c:ptCount val="1"/>
                <c:pt idx="0">
                  <c:v>P20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Sheet9!$B$20:$E$20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62.5</c:v>
                </c:pt>
                <c:pt idx="3">
                  <c:v>37.5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745120"/>
        <c:axId val="782018048"/>
      </c:barChart>
      <c:catAx>
        <c:axId val="8657451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2018048"/>
        <c:crosses val="autoZero"/>
        <c:auto val="1"/>
        <c:lblAlgn val="ctr"/>
        <c:lblOffset val="100"/>
        <c:noMultiLvlLbl val="0"/>
      </c:catAx>
      <c:valAx>
        <c:axId val="782018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745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Sheet9!$A$21</c:f>
              <c:strCache>
                <c:ptCount val="1"/>
                <c:pt idx="0">
                  <c:v>P21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Sheet9!$B$21:$E$21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56.25</c:v>
                </c:pt>
                <c:pt idx="3">
                  <c:v>43.75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733920"/>
        <c:axId val="782011392"/>
      </c:barChart>
      <c:catAx>
        <c:axId val="8657339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2011392"/>
        <c:crosses val="autoZero"/>
        <c:auto val="1"/>
        <c:lblAlgn val="ctr"/>
        <c:lblOffset val="100"/>
        <c:noMultiLvlLbl val="0"/>
      </c:catAx>
      <c:valAx>
        <c:axId val="782011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733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Sheet9!$A$22</c:f>
              <c:strCache>
                <c:ptCount val="1"/>
                <c:pt idx="0">
                  <c:v>P22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Sheet9!$B$22:$E$22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68.75</c:v>
                </c:pt>
                <c:pt idx="3">
                  <c:v>31.25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747520"/>
        <c:axId val="938856352"/>
      </c:barChart>
      <c:catAx>
        <c:axId val="8657475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8856352"/>
        <c:crosses val="autoZero"/>
        <c:auto val="1"/>
        <c:lblAlgn val="ctr"/>
        <c:lblOffset val="100"/>
        <c:noMultiLvlLbl val="0"/>
      </c:catAx>
      <c:valAx>
        <c:axId val="938856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747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Sheet9!$A$23</c:f>
              <c:strCache>
                <c:ptCount val="1"/>
                <c:pt idx="0">
                  <c:v>P23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Sheet9!$B$23:$E$23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730720"/>
        <c:axId val="782028448"/>
      </c:barChart>
      <c:catAx>
        <c:axId val="8657307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2028448"/>
        <c:crosses val="autoZero"/>
        <c:auto val="1"/>
        <c:lblAlgn val="ctr"/>
        <c:lblOffset val="100"/>
        <c:noMultiLvlLbl val="0"/>
      </c:catAx>
      <c:valAx>
        <c:axId val="782028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730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Sheet9!$A$3</c:f>
              <c:strCache>
                <c:ptCount val="1"/>
                <c:pt idx="0">
                  <c:v>P3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Sheet9!$B$3:$E$3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43.75</c:v>
                </c:pt>
                <c:pt idx="3">
                  <c:v>56.25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803520"/>
        <c:axId val="786869376"/>
      </c:barChart>
      <c:catAx>
        <c:axId val="8658035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69376"/>
        <c:crosses val="autoZero"/>
        <c:auto val="1"/>
        <c:lblAlgn val="ctr"/>
        <c:lblOffset val="100"/>
        <c:noMultiLvlLbl val="0"/>
      </c:catAx>
      <c:valAx>
        <c:axId val="786869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803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Sheet9!$A$4</c:f>
              <c:strCache>
                <c:ptCount val="1"/>
                <c:pt idx="0">
                  <c:v>P4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Sheet9!$B$4:$E$4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43.75</c:v>
                </c:pt>
                <c:pt idx="3">
                  <c:v>56.25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799520"/>
        <c:axId val="786876864"/>
      </c:barChart>
      <c:catAx>
        <c:axId val="8657995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76864"/>
        <c:crosses val="autoZero"/>
        <c:auto val="1"/>
        <c:lblAlgn val="ctr"/>
        <c:lblOffset val="100"/>
        <c:noMultiLvlLbl val="0"/>
      </c:catAx>
      <c:valAx>
        <c:axId val="786876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799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Sheet9!$A$5</c:f>
              <c:strCache>
                <c:ptCount val="1"/>
                <c:pt idx="0">
                  <c:v>P5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Sheet9!$B$5:$E$5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37.5</c:v>
                </c:pt>
                <c:pt idx="3">
                  <c:v>62.5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788720"/>
        <c:axId val="938852192"/>
      </c:barChart>
      <c:catAx>
        <c:axId val="8657887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8852192"/>
        <c:crosses val="autoZero"/>
        <c:auto val="1"/>
        <c:lblAlgn val="ctr"/>
        <c:lblOffset val="100"/>
        <c:noMultiLvlLbl val="0"/>
      </c:catAx>
      <c:valAx>
        <c:axId val="938852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788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Sheet9!$A$6</c:f>
              <c:strCache>
                <c:ptCount val="1"/>
                <c:pt idx="0">
                  <c:v>P6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Sheet9!$B$6:$E$6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815520"/>
        <c:axId val="938857184"/>
      </c:barChart>
      <c:catAx>
        <c:axId val="8658155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8857184"/>
        <c:crosses val="autoZero"/>
        <c:auto val="1"/>
        <c:lblAlgn val="ctr"/>
        <c:lblOffset val="100"/>
        <c:noMultiLvlLbl val="0"/>
      </c:catAx>
      <c:valAx>
        <c:axId val="938857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815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Sheet9!$A$7</c:f>
              <c:strCache>
                <c:ptCount val="1"/>
                <c:pt idx="0">
                  <c:v>P7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Sheet9!$B$7:$E$7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25</c:v>
                </c:pt>
                <c:pt idx="3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815120"/>
        <c:axId val="971141744"/>
      </c:barChart>
      <c:catAx>
        <c:axId val="8658151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1141744"/>
        <c:crosses val="autoZero"/>
        <c:auto val="1"/>
        <c:lblAlgn val="ctr"/>
        <c:lblOffset val="100"/>
        <c:noMultiLvlLbl val="0"/>
      </c:catAx>
      <c:valAx>
        <c:axId val="971141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815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Sheet9!$A$6</c:f>
              <c:strCache>
                <c:ptCount val="1"/>
                <c:pt idx="0">
                  <c:v>P6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Sheet9!$B$6:$E$6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815520"/>
        <c:axId val="938857184"/>
      </c:barChart>
      <c:catAx>
        <c:axId val="8658155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8857184"/>
        <c:crosses val="autoZero"/>
        <c:auto val="1"/>
        <c:lblAlgn val="ctr"/>
        <c:lblOffset val="100"/>
        <c:noMultiLvlLbl val="0"/>
      </c:catAx>
      <c:valAx>
        <c:axId val="938857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815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Sheet9!$A$9</c:f>
              <c:strCache>
                <c:ptCount val="1"/>
                <c:pt idx="0">
                  <c:v>P9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Sheet9!$B$9:$E$9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43.75</c:v>
                </c:pt>
                <c:pt idx="3">
                  <c:v>56.25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846720"/>
        <c:axId val="938851776"/>
      </c:barChart>
      <c:catAx>
        <c:axId val="8658467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8851776"/>
        <c:crosses val="autoZero"/>
        <c:auto val="1"/>
        <c:lblAlgn val="ctr"/>
        <c:lblOffset val="100"/>
        <c:noMultiLvlLbl val="0"/>
      </c:catAx>
      <c:valAx>
        <c:axId val="938851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846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2022-05-24T06:49:00Z</dcterms:created>
  <dc:creator>Acer</dc:creator>
  <cp:lastModifiedBy>Acer</cp:lastModifiedBy>
  <dcterms:modified xsi:type="dcterms:W3CDTF">2022-05-24T07:30:09Z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25A7E4D41CC44E7198D558D2B13F6F17</vt:lpwstr>
  </property>
</Properties>
</file>