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bCs/>
          <w:sz w:val="32"/>
          <w:szCs w:val="36"/>
          <w:lang w:val="en-US"/>
        </w:rPr>
      </w:pPr>
      <w:r>
        <w:rPr>
          <w:b/>
          <w:bCs/>
          <w:sz w:val="32"/>
          <w:szCs w:val="36"/>
          <w:lang w:val="en-US"/>
        </w:rPr>
        <w:t>LAPORAN HASIL MONITORING DAN EVALUASI KEPUASAN DOSEN DAN TENAGA KEPENDIDIKAN TERHADAP LAYANAN PENGELOLAAN KEUANGAN DAN SARANA PRASARANA</w:t>
      </w:r>
    </w:p>
    <w:p>
      <w:pPr>
        <w:pStyle w:val="5"/>
        <w:jc w:val="center"/>
        <w:rPr>
          <w:rFonts w:hint="default"/>
          <w:b/>
          <w:bCs/>
          <w:sz w:val="32"/>
          <w:szCs w:val="36"/>
          <w:lang w:val="en-US"/>
        </w:rPr>
      </w:pPr>
      <w:r>
        <w:rPr>
          <w:rFonts w:hint="default"/>
          <w:b/>
          <w:bCs/>
          <w:sz w:val="32"/>
          <w:szCs w:val="36"/>
          <w:lang w:val="en-US"/>
        </w:rPr>
        <w:t>T.A. 2018/2019</w:t>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r>
        <w:rPr>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both"/>
        <w:rPr>
          <w:sz w:val="20"/>
          <w:lang w:val="en-US"/>
        </w:rPr>
      </w:pPr>
    </w:p>
    <w:p>
      <w:pPr>
        <w:pStyle w:val="5"/>
        <w:jc w:val="center"/>
        <w:rPr>
          <w:sz w:val="32"/>
          <w:szCs w:val="36"/>
          <w:lang w:val="en-US"/>
        </w:rPr>
      </w:pPr>
    </w:p>
    <w:p>
      <w:pPr>
        <w:pStyle w:val="5"/>
        <w:jc w:val="center"/>
        <w:rPr>
          <w:sz w:val="32"/>
          <w:szCs w:val="36"/>
          <w:lang w:val="en-US"/>
        </w:rPr>
      </w:pPr>
    </w:p>
    <w:p>
      <w:pPr>
        <w:pStyle w:val="5"/>
        <w:jc w:val="center"/>
        <w:rPr>
          <w:sz w:val="32"/>
          <w:szCs w:val="36"/>
          <w:lang w:val="en-US"/>
        </w:rPr>
      </w:pPr>
    </w:p>
    <w:p>
      <w:pPr>
        <w:pStyle w:val="5"/>
        <w:jc w:val="center"/>
        <w:rPr>
          <w:b/>
          <w:bCs/>
          <w:sz w:val="32"/>
          <w:szCs w:val="36"/>
          <w:lang w:val="en-US"/>
        </w:rPr>
      </w:pPr>
      <w:r>
        <w:rPr>
          <w:b/>
          <w:bCs/>
          <w:sz w:val="32"/>
          <w:szCs w:val="36"/>
          <w:lang w:val="en-US"/>
        </w:rPr>
        <w:t>FAKULTAS KEGURUAN DAN ILMU PENDIDIKAN</w:t>
      </w:r>
    </w:p>
    <w:p>
      <w:pPr>
        <w:pStyle w:val="5"/>
        <w:jc w:val="center"/>
        <w:rPr>
          <w:b/>
          <w:bCs/>
          <w:sz w:val="32"/>
          <w:szCs w:val="36"/>
          <w:lang w:val="en-US"/>
        </w:rPr>
      </w:pPr>
      <w:r>
        <w:rPr>
          <w:b/>
          <w:bCs/>
          <w:sz w:val="32"/>
          <w:szCs w:val="36"/>
          <w:lang w:val="en-US"/>
        </w:rPr>
        <w:t>UNIVERSITAS QUALITY BERASTAGI</w:t>
      </w:r>
    </w:p>
    <w:p>
      <w:pPr>
        <w:rPr>
          <w:sz w:val="18"/>
        </w:rPr>
        <w:sectPr>
          <w:pgSz w:w="11910" w:h="16850"/>
          <w:pgMar w:top="1600" w:right="1020" w:bottom="0" w:left="1340" w:header="720" w:footer="720" w:gutter="0"/>
          <w:cols w:space="720" w:num="1"/>
        </w:sectPr>
      </w:pPr>
    </w:p>
    <w:p>
      <w:pPr>
        <w:pStyle w:val="5"/>
        <w:spacing w:before="9"/>
        <w:rPr>
          <w:b/>
          <w:sz w:val="14"/>
        </w:rPr>
      </w:pPr>
    </w:p>
    <w:p>
      <w:pPr>
        <w:spacing w:before="95"/>
        <w:ind w:left="1269" w:right="1451"/>
        <w:jc w:val="center"/>
        <w:rPr>
          <w:b/>
          <w:sz w:val="32"/>
        </w:rPr>
      </w:pPr>
      <w:r>
        <w:rPr>
          <w:b/>
          <w:w w:val="105"/>
          <w:sz w:val="32"/>
        </w:rPr>
        <w:t>HALAMAN PENGESAHAN</w:t>
      </w:r>
    </w:p>
    <w:p>
      <w:pPr>
        <w:pStyle w:val="5"/>
        <w:rPr>
          <w:b/>
          <w:sz w:val="36"/>
        </w:rPr>
      </w:pPr>
    </w:p>
    <w:p>
      <w:pPr>
        <w:pStyle w:val="5"/>
        <w:spacing w:before="5"/>
        <w:rPr>
          <w:b/>
          <w:sz w:val="38"/>
        </w:rPr>
      </w:pPr>
    </w:p>
    <w:p>
      <w:pPr>
        <w:pStyle w:val="2"/>
        <w:ind w:left="1928" w:right="2104"/>
        <w:rPr>
          <w:rFonts w:ascii="Times New Roman" w:hAnsi="Times New Roman" w:cs="Times New Roman"/>
          <w:color w:val="1F2023"/>
          <w:lang w:val="en-US"/>
        </w:rPr>
      </w:pPr>
      <w:r>
        <w:rPr>
          <w:rFonts w:ascii="Times New Roman" w:hAnsi="Times New Roman" w:cs="Times New Roman"/>
          <w:color w:val="1F2023"/>
        </w:rPr>
        <w:t>LAPORAN HASIL MONITORING DAN EVALUASI</w:t>
      </w:r>
      <w:r>
        <w:rPr>
          <w:rFonts w:ascii="Times New Roman" w:hAnsi="Times New Roman" w:cs="Times New Roman"/>
          <w:color w:val="1F2023"/>
          <w:spacing w:val="-61"/>
        </w:rPr>
        <w:t xml:space="preserve"> </w:t>
      </w:r>
    </w:p>
    <w:p>
      <w:pPr>
        <w:pStyle w:val="2"/>
        <w:ind w:left="1928" w:right="2104"/>
        <w:rPr>
          <w:rFonts w:ascii="Times New Roman" w:hAnsi="Times New Roman" w:cs="Times New Roman"/>
          <w:color w:val="1F2023"/>
          <w:lang w:val="en-US"/>
        </w:rPr>
      </w:pPr>
      <w:r>
        <w:rPr>
          <w:rFonts w:ascii="Times New Roman" w:hAnsi="Times New Roman" w:cs="Times New Roman"/>
          <w:color w:val="1F2023"/>
          <w:lang w:val="en-US"/>
        </w:rPr>
        <w:t>KEPUASAN DOSEN DAN TENAGA KEPENDIDIKAN TERHADAP PENGELOLAAN KEUANGAN DAN SARANA PRASARANA</w:t>
      </w:r>
    </w:p>
    <w:p>
      <w:pPr>
        <w:pStyle w:val="2"/>
        <w:ind w:left="1928" w:right="2104"/>
        <w:rPr>
          <w:rFonts w:ascii="Times New Roman" w:hAnsi="Times New Roman" w:cs="Times New Roman"/>
          <w:color w:val="1F2023"/>
        </w:rPr>
      </w:pPr>
      <w:r>
        <w:rPr>
          <w:rFonts w:ascii="Times New Roman" w:hAnsi="Times New Roman" w:cs="Times New Roman"/>
          <w:color w:val="1F2023"/>
          <w:lang w:val="en-US"/>
        </w:rPr>
        <w:t>FAKULTAS KEGURUAN DAN ILMU KEPENDIDIKAN</w:t>
      </w:r>
    </w:p>
    <w:p>
      <w:pPr>
        <w:pStyle w:val="2"/>
        <w:ind w:left="1928" w:right="2104"/>
        <w:rPr>
          <w:rFonts w:ascii="Times New Roman" w:hAnsi="Times New Roman" w:cs="Times New Roman"/>
          <w:color w:val="1F2023"/>
          <w:spacing w:val="1"/>
          <w:lang w:val="en-US"/>
        </w:rPr>
      </w:pPr>
      <w:r>
        <w:rPr>
          <w:rFonts w:ascii="Times New Roman" w:hAnsi="Times New Roman" w:cs="Times New Roman"/>
          <w:color w:val="1F2023"/>
          <w:lang w:val="en-US"/>
        </w:rPr>
        <w:t>UNIVERSITAS</w:t>
      </w:r>
      <w:r>
        <w:rPr>
          <w:rFonts w:ascii="Times New Roman" w:hAnsi="Times New Roman" w:cs="Times New Roman"/>
          <w:color w:val="1F2023"/>
        </w:rPr>
        <w:t xml:space="preserve"> QUALITY</w:t>
      </w:r>
      <w:r>
        <w:rPr>
          <w:rFonts w:ascii="Times New Roman" w:hAnsi="Times New Roman" w:cs="Times New Roman"/>
          <w:color w:val="1F2023"/>
          <w:spacing w:val="1"/>
        </w:rPr>
        <w:t xml:space="preserve"> </w:t>
      </w:r>
      <w:r>
        <w:rPr>
          <w:rFonts w:ascii="Times New Roman" w:hAnsi="Times New Roman" w:cs="Times New Roman"/>
          <w:color w:val="1F2023"/>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color w:val="1F2023"/>
        </w:rPr>
        <w:t>SEMESTER</w:t>
      </w:r>
      <w:r>
        <w:rPr>
          <w:rFonts w:ascii="Times New Roman" w:hAnsi="Times New Roman" w:cs="Times New Roman"/>
          <w:color w:val="1F2023"/>
          <w:spacing w:val="-1"/>
        </w:rPr>
        <w:t xml:space="preserve"> </w:t>
      </w:r>
      <w:r>
        <w:rPr>
          <w:rFonts w:ascii="Times New Roman" w:hAnsi="Times New Roman" w:cs="Times New Roman"/>
          <w:color w:val="1F2023"/>
        </w:rPr>
        <w:t>GENAP</w:t>
      </w:r>
      <w:r>
        <w:rPr>
          <w:rFonts w:ascii="Times New Roman" w:hAnsi="Times New Roman" w:cs="Times New Roman"/>
          <w:color w:val="1F2023"/>
          <w:spacing w:val="-1"/>
        </w:rPr>
        <w:t xml:space="preserve"> </w:t>
      </w:r>
      <w:r>
        <w:rPr>
          <w:rFonts w:ascii="Times New Roman" w:hAnsi="Times New Roman" w:cs="Times New Roman"/>
          <w:color w:val="1F2023"/>
          <w:lang w:val="en-US"/>
        </w:rPr>
        <w:t>2018/2019</w:t>
      </w:r>
    </w:p>
    <w:p>
      <w:pPr>
        <w:pStyle w:val="5"/>
        <w:rPr>
          <w:b/>
          <w:sz w:val="20"/>
        </w:rPr>
      </w:pPr>
    </w:p>
    <w:p>
      <w:pPr>
        <w:pStyle w:val="5"/>
        <w:rPr>
          <w:b/>
          <w:sz w:val="20"/>
        </w:rPr>
      </w:pPr>
    </w:p>
    <w:p>
      <w:pPr>
        <w:pStyle w:val="5"/>
        <w:spacing w:before="7" w:after="1"/>
        <w:rPr>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ascii="Times New Roman" w:hAnsi="Times New Roman" w:cs="Times New Roman"/>
                <w:b/>
                <w:sz w:val="24"/>
              </w:rPr>
              <w:t>1</w:t>
            </w:r>
            <w:r>
              <w:rPr>
                <w:rFonts w:ascii="Times New Roman" w:hAnsi="Times New Roman" w:cs="Times New Roman"/>
                <w:b/>
                <w:sz w:val="24"/>
                <w:lang w:val="en-US"/>
              </w:rPr>
              <w:t>2</w:t>
            </w:r>
            <w:r>
              <w:rPr>
                <w:rFonts w:ascii="Times New Roman" w:hAnsi="Times New Roman" w:cs="Times New Roman"/>
                <w:b/>
                <w:spacing w:val="-1"/>
                <w:sz w:val="24"/>
              </w:rPr>
              <w:t xml:space="preserve"> </w:t>
            </w:r>
            <w:r>
              <w:rPr>
                <w:rFonts w:ascii="Times New Roman" w:hAnsi="Times New Roman" w:cs="Times New Roman"/>
                <w:b/>
                <w:sz w:val="24"/>
                <w:lang w:val="en-US"/>
              </w:rPr>
              <w:t>Maret</w:t>
            </w:r>
            <w:r>
              <w:rPr>
                <w:rFonts w:ascii="Times New Roman" w:hAnsi="Times New Roman" w:cs="Times New Roman"/>
                <w:b/>
                <w:spacing w:val="-1"/>
                <w:sz w:val="24"/>
              </w:rPr>
              <w:t xml:space="preserve"> </w:t>
            </w:r>
            <w:r>
              <w:rPr>
                <w:rFonts w:ascii="Times New Roman" w:hAnsi="Times New Roman" w:cs="Times New Roman"/>
                <w:b/>
                <w:sz w:val="24"/>
              </w:rPr>
              <w:t>20</w:t>
            </w:r>
            <w:r>
              <w:rPr>
                <w:rFonts w:hint="default" w:ascii="Times New Roman" w:hAnsi="Times New Roman" w:cs="Times New Roman"/>
                <w:b/>
                <w:sz w:val="24"/>
                <w:lang w:val="en-US"/>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ind w:left="874"/>
              <w:rPr>
                <w:rFonts w:ascii="Times New Roman" w:hAnsi="Times New Roman" w:cs="Times New Roman"/>
                <w:sz w:val="20"/>
              </w:rPr>
            </w:pPr>
          </w:p>
          <w:p>
            <w:pPr>
              <w:pStyle w:val="7"/>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7"/>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spacing w:before="1"/>
              <w:ind w:left="0"/>
              <w:rPr>
                <w:rFonts w:ascii="Times New Roman" w:hAnsi="Times New Roman" w:cs="Times New Roman"/>
                <w:b/>
                <w:sz w:val="14"/>
              </w:rPr>
            </w:pPr>
          </w:p>
          <w:p>
            <w:pPr>
              <w:pStyle w:val="7"/>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ascii="Times New Roman" w:hAnsi="Times New Roman" w:cs="Times New Roman"/>
                <w:sz w:val="20"/>
              </w:rPr>
            </w:pPr>
          </w:p>
          <w:p>
            <w:pPr>
              <w:pStyle w:val="7"/>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7"/>
              <w:spacing w:before="3" w:after="1"/>
              <w:ind w:left="0"/>
              <w:rPr>
                <w:rFonts w:ascii="Times New Roman" w:hAnsi="Times New Roman" w:cs="Times New Roman"/>
                <w:b/>
                <w:sz w:val="9"/>
              </w:rPr>
            </w:pPr>
          </w:p>
          <w:p>
            <w:pPr>
              <w:pStyle w:val="7"/>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ascii="Times New Roman" w:hAnsi="Times New Roman" w:cs="Times New Roman"/>
                <w:b/>
                <w:sz w:val="18"/>
              </w:rPr>
            </w:pPr>
          </w:p>
          <w:p>
            <w:pPr>
              <w:pStyle w:val="7"/>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sz w:val="24"/>
        </w:rPr>
        <w:sectPr>
          <w:footerReference r:id="rId5" w:type="default"/>
          <w:pgSz w:w="11910" w:h="16850"/>
          <w:pgMar w:top="1600" w:right="1020" w:bottom="1260" w:left="1340" w:header="0" w:footer="1069" w:gutter="0"/>
          <w:pgNumType w:start="1"/>
          <w:cols w:space="720" w:num="1"/>
        </w:sectPr>
      </w:pPr>
    </w:p>
    <w:p>
      <w:pPr>
        <w:pStyle w:val="5"/>
        <w:spacing w:before="84"/>
        <w:ind w:left="1414" w:right="1451"/>
        <w:jc w:val="center"/>
      </w:pPr>
      <w:r>
        <w:rPr>
          <w:spacing w:val="-1"/>
          <w:w w:val="110"/>
        </w:rPr>
        <w:t>KATA</w:t>
      </w:r>
      <w:r>
        <w:rPr>
          <w:spacing w:val="-15"/>
          <w:w w:val="110"/>
        </w:rPr>
        <w:t xml:space="preserve"> </w:t>
      </w:r>
      <w:r>
        <w:rPr>
          <w:spacing w:val="-1"/>
          <w:w w:val="110"/>
        </w:rPr>
        <w:t>PENGANTAR</w:t>
      </w:r>
    </w:p>
    <w:p>
      <w:pPr>
        <w:pStyle w:val="5"/>
        <w:rPr>
          <w:sz w:val="26"/>
        </w:rPr>
      </w:pPr>
    </w:p>
    <w:p>
      <w:pPr>
        <w:pStyle w:val="5"/>
        <w:spacing w:before="9"/>
        <w:rPr>
          <w:sz w:val="23"/>
        </w:rPr>
      </w:pPr>
    </w:p>
    <w:p>
      <w:pPr>
        <w:pStyle w:val="5"/>
        <w:spacing w:line="360" w:lineRule="auto"/>
        <w:ind w:left="194" w:right="228" w:firstLine="719"/>
        <w:jc w:val="both"/>
        <w:rPr>
          <w:lang w:val="en-US"/>
        </w:rPr>
      </w:pPr>
      <w:r>
        <w:t>Puji syukur atas kehadirat Tuhan Yang Maha Esa, penyusunan Laporan Hasil</w:t>
      </w:r>
      <w:r>
        <w:rPr>
          <w:lang w:val="en-US"/>
        </w:rPr>
        <w:t xml:space="preserve"> Monitoring dan Evaluasi Kepuasan Dosen dan Tenaga Kependidikan terhadap Layanan Pengelolaan Keuangan dan Sarana Prasarana di lingkungan Fakultas</w:t>
      </w:r>
      <w:r>
        <w:rPr>
          <w:spacing w:val="1"/>
        </w:rPr>
        <w:t xml:space="preserve"> </w:t>
      </w:r>
      <w:r>
        <w:rPr>
          <w:lang w:val="en-US"/>
        </w:rPr>
        <w:t xml:space="preserve">Keguruan dan Ilmu Pendidikan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rPr>
          <w:lang w:val="en-US"/>
        </w:rPr>
        <w:t>2018/2019</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5"/>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Dosen dan Tenaga Kependidikan terhadap Layanan Pengelolaan dan Pengembangan SDM di lingkungan 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5"/>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5"/>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5"/>
        <w:rPr>
          <w:sz w:val="26"/>
        </w:rPr>
      </w:pPr>
    </w:p>
    <w:p>
      <w:pPr>
        <w:pStyle w:val="5"/>
        <w:rPr>
          <w:sz w:val="26"/>
        </w:rPr>
      </w:pPr>
    </w:p>
    <w:p>
      <w:pPr>
        <w:pStyle w:val="5"/>
        <w:ind w:left="5914" w:right="583"/>
        <w:rPr>
          <w:spacing w:val="1"/>
        </w:rPr>
      </w:pPr>
      <w:r>
        <w:t>Gugus Penjaminan Mutu</w:t>
      </w:r>
      <w:r>
        <w:rPr>
          <w:spacing w:val="-57"/>
        </w:rPr>
        <w:t xml:space="preserve"> </w:t>
      </w:r>
      <w:r>
        <w:t xml:space="preserve">Fakultas </w:t>
      </w:r>
      <w:r>
        <w:rPr>
          <w:lang w:val="en-US"/>
        </w:rPr>
        <w:t>Keguruan dan Ilmu Pendidikan</w:t>
      </w:r>
    </w:p>
    <w:p>
      <w:pPr>
        <w:pStyle w:val="5"/>
        <w:ind w:left="5914" w:right="583"/>
        <w:rPr>
          <w:lang w:val="en-US"/>
        </w:rPr>
      </w:pPr>
      <w:r>
        <w:t>Universitas</w:t>
      </w:r>
      <w:r>
        <w:rPr>
          <w:spacing w:val="-1"/>
        </w:rPr>
        <w:t xml:space="preserve"> </w:t>
      </w:r>
      <w:r>
        <w:t>Quality</w:t>
      </w:r>
      <w:r>
        <w:rPr>
          <w:lang w:val="en-US"/>
        </w:rPr>
        <w:t xml:space="preserve"> Berastagi</w:t>
      </w:r>
    </w:p>
    <w:p>
      <w:pPr>
        <w:pStyle w:val="5"/>
        <w:spacing w:before="11"/>
      </w:pPr>
    </w:p>
    <w:p>
      <w:pPr>
        <w:pStyle w:val="5"/>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pStyle w:val="5"/>
        <w:jc w:val="center"/>
        <w:rPr>
          <w:rFonts w:hint="default"/>
          <w:b/>
          <w:bCs w:val="0"/>
          <w:sz w:val="28"/>
          <w:szCs w:val="21"/>
          <w:lang w:val="en-US"/>
        </w:rPr>
      </w:pPr>
      <w:r>
        <w:rPr>
          <w:rFonts w:hint="default"/>
          <w:b/>
          <w:bCs w:val="0"/>
          <w:sz w:val="28"/>
          <w:szCs w:val="21"/>
          <w:lang w:val="en-US"/>
        </w:rPr>
        <w:t>BAB I</w:t>
      </w:r>
    </w:p>
    <w:p>
      <w:pPr>
        <w:pStyle w:val="5"/>
        <w:jc w:val="center"/>
        <w:rPr>
          <w:rFonts w:hint="default"/>
          <w:b/>
          <w:bCs w:val="0"/>
          <w:sz w:val="28"/>
          <w:szCs w:val="21"/>
          <w:lang w:val="en-US"/>
        </w:rPr>
      </w:pPr>
      <w:r>
        <w:rPr>
          <w:rFonts w:hint="default"/>
          <w:b/>
          <w:bCs w:val="0"/>
          <w:sz w:val="28"/>
          <w:szCs w:val="21"/>
          <w:lang w:val="en-US"/>
        </w:rPr>
        <w:t>PENDAHULUAN</w:t>
      </w:r>
    </w:p>
    <w:p>
      <w:pPr>
        <w:pStyle w:val="5"/>
        <w:jc w:val="center"/>
        <w:rPr>
          <w:rFonts w:hint="default"/>
          <w:b/>
          <w:bCs w:val="0"/>
          <w:sz w:val="28"/>
          <w:szCs w:val="21"/>
          <w:lang w:val="en-US"/>
        </w:rPr>
      </w:pPr>
    </w:p>
    <w:p>
      <w:pPr>
        <w:pStyle w:val="8"/>
        <w:numPr>
          <w:ilvl w:val="1"/>
          <w:numId w:val="1"/>
        </w:numPr>
        <w:tabs>
          <w:tab w:val="left" w:pos="841"/>
        </w:tabs>
        <w:spacing w:before="1"/>
        <w:ind w:hanging="433"/>
        <w:jc w:val="both"/>
        <w:rPr>
          <w:rFonts w:ascii="Times New Roman" w:hAnsi="Times New Roman" w:cs="Times New Roman"/>
          <w:b/>
          <w:sz w:val="24"/>
        </w:rPr>
      </w:pPr>
      <w:r>
        <w:rPr>
          <w:rFonts w:ascii="Times New Roman" w:hAnsi="Times New Roman" w:cs="Times New Roman"/>
          <w:b/>
          <w:sz w:val="24"/>
        </w:rPr>
        <w:t>Latar</w:t>
      </w:r>
      <w:r>
        <w:rPr>
          <w:rFonts w:ascii="Times New Roman" w:hAnsi="Times New Roman" w:cs="Times New Roman"/>
          <w:b/>
          <w:spacing w:val="-7"/>
          <w:sz w:val="24"/>
        </w:rPr>
        <w:t xml:space="preserve"> </w:t>
      </w:r>
      <w:r>
        <w:rPr>
          <w:rFonts w:ascii="Times New Roman" w:hAnsi="Times New Roman" w:cs="Times New Roman"/>
          <w:b/>
          <w:sz w:val="24"/>
        </w:rPr>
        <w:t>Belakang</w:t>
      </w:r>
    </w:p>
    <w:p>
      <w:pPr>
        <w:pStyle w:val="5"/>
        <w:spacing w:before="128" w:line="360" w:lineRule="auto"/>
        <w:ind w:left="412" w:right="356" w:firstLine="720"/>
        <w:jc w:val="both"/>
      </w:pPr>
      <w:r>
        <w:t>Evaluasi terhadap implementasi sistem mutu di lingkungan Universitas Quality</w:t>
      </w:r>
      <w:r>
        <w:rPr>
          <w:spacing w:val="1"/>
        </w:rPr>
        <w:t xml:space="preserve"> </w:t>
      </w:r>
      <w:r>
        <w:t>Berastagi</w:t>
      </w:r>
      <w:r>
        <w:rPr>
          <w:spacing w:val="1"/>
        </w:rPr>
        <w:t xml:space="preserve"> </w:t>
      </w:r>
      <w:r>
        <w:t>merupakan</w:t>
      </w:r>
      <w:r>
        <w:rPr>
          <w:spacing w:val="1"/>
        </w:rPr>
        <w:t xml:space="preserve"> </w:t>
      </w:r>
      <w:r>
        <w:t>proses</w:t>
      </w:r>
      <w:r>
        <w:rPr>
          <w:spacing w:val="1"/>
        </w:rPr>
        <w:t xml:space="preserve"> </w:t>
      </w:r>
      <w:r>
        <w:t>pelaksanaan</w:t>
      </w:r>
      <w:r>
        <w:rPr>
          <w:spacing w:val="1"/>
        </w:rPr>
        <w:t xml:space="preserve"> </w:t>
      </w:r>
      <w:r>
        <w:t>pengukuran</w:t>
      </w:r>
      <w:r>
        <w:rPr>
          <w:spacing w:val="1"/>
        </w:rPr>
        <w:t xml:space="preserve"> </w:t>
      </w:r>
      <w:r>
        <w:t>sivitas</w:t>
      </w:r>
      <w:r>
        <w:rPr>
          <w:spacing w:val="1"/>
        </w:rPr>
        <w:t xml:space="preserve"> </w:t>
      </w:r>
      <w:r>
        <w:t>akademika</w:t>
      </w:r>
      <w:r>
        <w:rPr>
          <w:spacing w:val="1"/>
        </w:rPr>
        <w:t xml:space="preserve"> </w:t>
      </w:r>
      <w:r>
        <w:t>akan</w:t>
      </w:r>
      <w:r>
        <w:rPr>
          <w:spacing w:val="1"/>
        </w:rPr>
        <w:t xml:space="preserve"> </w:t>
      </w:r>
      <w:r>
        <w:t>semua</w:t>
      </w:r>
      <w:r>
        <w:rPr>
          <w:spacing w:val="1"/>
        </w:rPr>
        <w:t xml:space="preserve"> </w:t>
      </w:r>
      <w:r>
        <w:t>aspek</w:t>
      </w:r>
      <w:r>
        <w:rPr>
          <w:spacing w:val="1"/>
        </w:rPr>
        <w:t xml:space="preserve"> </w:t>
      </w:r>
      <w:r>
        <w:t>dan</w:t>
      </w:r>
      <w:r>
        <w:rPr>
          <w:spacing w:val="1"/>
        </w:rPr>
        <w:t xml:space="preserve"> </w:t>
      </w:r>
      <w:r>
        <w:t>bagian</w:t>
      </w:r>
      <w:r>
        <w:rPr>
          <w:spacing w:val="-57"/>
        </w:rPr>
        <w:t xml:space="preserve"> </w:t>
      </w:r>
      <w:r>
        <w:t>institusi.</w:t>
      </w:r>
      <w:r>
        <w:rPr>
          <w:spacing w:val="1"/>
        </w:rPr>
        <w:t xml:space="preserve"> </w:t>
      </w:r>
      <w:r>
        <w:t>Hal</w:t>
      </w:r>
      <w:r>
        <w:rPr>
          <w:spacing w:val="1"/>
        </w:rPr>
        <w:t xml:space="preserve"> </w:t>
      </w:r>
      <w:r>
        <w:t>ini</w:t>
      </w:r>
      <w:r>
        <w:rPr>
          <w:spacing w:val="1"/>
        </w:rPr>
        <w:t xml:space="preserve"> </w:t>
      </w:r>
      <w:r>
        <w:t xml:space="preserve">dikarenakan, </w:t>
      </w:r>
      <w:r>
        <w:rPr>
          <w:b/>
        </w:rPr>
        <w:t>s</w:t>
      </w:r>
      <w:r>
        <w:t>alah satu keberhasilan pendidikan di</w:t>
      </w:r>
      <w:r>
        <w:rPr>
          <w:spacing w:val="1"/>
        </w:rPr>
        <w:t xml:space="preserve"> </w:t>
      </w:r>
      <w:r>
        <w:t>perguruan tinggi adalah</w:t>
      </w:r>
      <w:r>
        <w:rPr>
          <w:spacing w:val="1"/>
        </w:rPr>
        <w:t xml:space="preserve"> </w:t>
      </w:r>
      <w:r>
        <w:t>melakukan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pembelajaran</w:t>
      </w:r>
      <w:r>
        <w:rPr>
          <w:spacing w:val="1"/>
        </w:rPr>
        <w:t xml:space="preserve"> </w:t>
      </w:r>
      <w:r>
        <w:t>terhadap</w:t>
      </w:r>
      <w:r>
        <w:rPr>
          <w:spacing w:val="1"/>
        </w:rPr>
        <w:t xml:space="preserve"> </w:t>
      </w:r>
      <w:r>
        <w:t>dosen.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tersebut dilakukan oleh Lembaga Penjamin Mutu Internal (LPMI). Penjaminan mutu internal</w:t>
      </w:r>
      <w:r>
        <w:rPr>
          <w:spacing w:val="1"/>
        </w:rPr>
        <w:t xml:space="preserve"> </w:t>
      </w:r>
      <w:r>
        <w:t>bertujuan untuk menjamin mutu pendidikan tinggi yang diselenggarakan oleh Universitas Quality</w:t>
      </w:r>
      <w:r>
        <w:rPr>
          <w:spacing w:val="1"/>
        </w:rPr>
        <w:t xml:space="preserve"> </w:t>
      </w:r>
      <w:r>
        <w:t>Berastagi melalui tridharma perguruan tinggi dalam rangka mewujudkan visi serta memenuhi</w:t>
      </w:r>
      <w:r>
        <w:rPr>
          <w:spacing w:val="1"/>
        </w:rPr>
        <w:t xml:space="preserve"> </w:t>
      </w:r>
      <w:r>
        <w:t>kebutuhan</w:t>
      </w:r>
      <w:r>
        <w:rPr>
          <w:spacing w:val="-1"/>
        </w:rPr>
        <w:t xml:space="preserve"> </w:t>
      </w:r>
      <w:r>
        <w:t>kepentingan internal</w:t>
      </w:r>
      <w:r>
        <w:rPr>
          <w:spacing w:val="-1"/>
        </w:rPr>
        <w:t xml:space="preserve"> </w:t>
      </w:r>
      <w:r>
        <w:t>dan</w:t>
      </w:r>
      <w:r>
        <w:rPr>
          <w:spacing w:val="-4"/>
        </w:rPr>
        <w:t xml:space="preserve"> </w:t>
      </w:r>
      <w:r>
        <w:t>eksternal Universitas</w:t>
      </w:r>
      <w:r>
        <w:rPr>
          <w:spacing w:val="1"/>
        </w:rPr>
        <w:t xml:space="preserve"> </w:t>
      </w:r>
      <w:r>
        <w:t>Quality.</w:t>
      </w:r>
    </w:p>
    <w:p>
      <w:pPr>
        <w:pStyle w:val="5"/>
        <w:spacing w:before="1" w:line="360" w:lineRule="auto"/>
        <w:ind w:left="412" w:right="362" w:firstLine="720"/>
        <w:jc w:val="both"/>
      </w:pPr>
      <w:r>
        <w:t>Keuangan,</w:t>
      </w:r>
      <w:r>
        <w:rPr>
          <w:spacing w:val="1"/>
        </w:rPr>
        <w:t xml:space="preserve"> </w:t>
      </w:r>
      <w:r>
        <w:t>sarana</w:t>
      </w:r>
      <w:r>
        <w:rPr>
          <w:spacing w:val="1"/>
        </w:rPr>
        <w:t xml:space="preserve"> </w:t>
      </w:r>
      <w:r>
        <w:t>dan</w:t>
      </w:r>
      <w:r>
        <w:rPr>
          <w:spacing w:val="1"/>
        </w:rPr>
        <w:t xml:space="preserve"> </w:t>
      </w:r>
      <w:r>
        <w:t>prasarana</w:t>
      </w:r>
      <w:r>
        <w:rPr>
          <w:spacing w:val="1"/>
        </w:rPr>
        <w:t xml:space="preserve"> </w:t>
      </w:r>
      <w:r>
        <w:t>merupakan</w:t>
      </w:r>
      <w:r>
        <w:rPr>
          <w:spacing w:val="1"/>
        </w:rPr>
        <w:t xml:space="preserve"> </w:t>
      </w:r>
      <w:r>
        <w:t>acuan</w:t>
      </w:r>
      <w:r>
        <w:rPr>
          <w:spacing w:val="1"/>
        </w:rPr>
        <w:t xml:space="preserve"> </w:t>
      </w:r>
      <w:r>
        <w:t>keunggulan</w:t>
      </w:r>
      <w:r>
        <w:rPr>
          <w:spacing w:val="1"/>
        </w:rPr>
        <w:t xml:space="preserve"> </w:t>
      </w:r>
      <w:r>
        <w:t>mutu</w:t>
      </w:r>
      <w:r>
        <w:rPr>
          <w:spacing w:val="1"/>
        </w:rPr>
        <w:t xml:space="preserve"> </w:t>
      </w:r>
      <w:r>
        <w:t>pengadaan</w:t>
      </w:r>
      <w:r>
        <w:rPr>
          <w:spacing w:val="1"/>
        </w:rPr>
        <w:t xml:space="preserve"> </w:t>
      </w:r>
      <w:r>
        <w:t>dan</w:t>
      </w:r>
      <w:r>
        <w:rPr>
          <w:spacing w:val="1"/>
        </w:rPr>
        <w:t xml:space="preserve"> </w:t>
      </w:r>
      <w:r>
        <w:t>pengelolaan keuangan, sarana dan prasarana yang diperlukan untuk penyelenggaraan program-</w:t>
      </w:r>
      <w:r>
        <w:rPr>
          <w:spacing w:val="1"/>
        </w:rPr>
        <w:t xml:space="preserve"> </w:t>
      </w:r>
      <w:r>
        <w:t xml:space="preserve">program dalam perwujudan visi, penyelenggaraan misi dan pencapaian tujuan Fakultas </w:t>
      </w:r>
      <w:r>
        <w:rPr>
          <w:lang w:val="en-US"/>
        </w:rPr>
        <w:t>Keguruan dan Ilmu Pendidikan</w:t>
      </w:r>
      <w:r>
        <w:t xml:space="preserve"> Universitas Quality Berastagi. Pengelolaan sarana dan prasarana di Fakultas </w:t>
      </w:r>
      <w:r>
        <w:rPr>
          <w:lang w:val="en-US"/>
        </w:rPr>
        <w:t>KIP</w:t>
      </w:r>
      <w:r>
        <w:rPr>
          <w:spacing w:val="1"/>
        </w:rPr>
        <w:t xml:space="preserve"> </w:t>
      </w:r>
      <w:r>
        <w:t>meliputi</w:t>
      </w:r>
      <w:r>
        <w:rPr>
          <w:spacing w:val="1"/>
        </w:rPr>
        <w:t xml:space="preserve"> </w:t>
      </w:r>
      <w:r>
        <w:t>perencanaan,</w:t>
      </w:r>
      <w:r>
        <w:rPr>
          <w:spacing w:val="1"/>
        </w:rPr>
        <w:t xml:space="preserve"> </w:t>
      </w:r>
      <w:r>
        <w:t>pengadaan,</w:t>
      </w:r>
      <w:r>
        <w:rPr>
          <w:spacing w:val="1"/>
        </w:rPr>
        <w:t xml:space="preserve"> </w:t>
      </w:r>
      <w:r>
        <w:t>penggunaan,</w:t>
      </w:r>
      <w:r>
        <w:rPr>
          <w:spacing w:val="61"/>
        </w:rPr>
        <w:t xml:space="preserve"> </w:t>
      </w:r>
      <w:r>
        <w:t>pemeliharaan,</w:t>
      </w:r>
      <w:r>
        <w:rPr>
          <w:spacing w:val="61"/>
        </w:rPr>
        <w:t xml:space="preserve"> </w:t>
      </w:r>
      <w:r>
        <w:t>pemuktahiran,</w:t>
      </w:r>
      <w:r>
        <w:rPr>
          <w:spacing w:val="1"/>
        </w:rPr>
        <w:t xml:space="preserve"> </w:t>
      </w:r>
      <w:r>
        <w:t>inventaris dan penghapusan aset yang dilakukan secara baik, sehingga efektif dalam mendukung</w:t>
      </w:r>
      <w:r>
        <w:rPr>
          <w:spacing w:val="1"/>
        </w:rPr>
        <w:t xml:space="preserve"> </w:t>
      </w:r>
      <w:r>
        <w:t>kegiatan</w:t>
      </w:r>
      <w:r>
        <w:rPr>
          <w:spacing w:val="1"/>
        </w:rPr>
        <w:t xml:space="preserve"> </w:t>
      </w:r>
      <w:r>
        <w:t>penyelenggaraan</w:t>
      </w:r>
      <w:r>
        <w:rPr>
          <w:spacing w:val="1"/>
        </w:rPr>
        <w:t xml:space="preserve"> </w:t>
      </w:r>
      <w:r>
        <w:t>akademik</w:t>
      </w:r>
      <w:r>
        <w:rPr>
          <w:spacing w:val="1"/>
        </w:rPr>
        <w:t xml:space="preserve"> </w:t>
      </w:r>
      <w:r>
        <w:t>di</w:t>
      </w:r>
      <w:r>
        <w:rPr>
          <w:spacing w:val="1"/>
        </w:rPr>
        <w:t xml:space="preserve"> </w:t>
      </w:r>
      <w:r>
        <w:t>Fakultas</w:t>
      </w:r>
      <w:r>
        <w:rPr>
          <w:spacing w:val="1"/>
        </w:rPr>
        <w:t xml:space="preserve"> </w:t>
      </w:r>
      <w:r>
        <w:rPr>
          <w:lang w:val="en-US"/>
        </w:rPr>
        <w:t>KIP</w:t>
      </w:r>
      <w:r>
        <w:rPr>
          <w:spacing w:val="1"/>
        </w:rPr>
        <w:t xml:space="preserve"> </w:t>
      </w:r>
      <w:r>
        <w:t>Universitas</w:t>
      </w:r>
      <w:r>
        <w:rPr>
          <w:spacing w:val="1"/>
        </w:rPr>
        <w:t xml:space="preserve"> </w:t>
      </w:r>
      <w:r>
        <w:t>Quality</w:t>
      </w:r>
      <w:r>
        <w:rPr>
          <w:spacing w:val="1"/>
        </w:rPr>
        <w:t xml:space="preserve"> </w:t>
      </w:r>
      <w:r>
        <w:t>Berastagi.</w:t>
      </w:r>
    </w:p>
    <w:p>
      <w:pPr>
        <w:pStyle w:val="5"/>
        <w:spacing w:before="5" w:line="360" w:lineRule="auto"/>
        <w:ind w:left="412" w:right="357" w:firstLine="720"/>
        <w:jc w:val="both"/>
      </w:pPr>
      <w:r>
        <w:t xml:space="preserve">Pengelolaan dana Fakultas </w:t>
      </w:r>
      <w:r>
        <w:rPr>
          <w:lang w:val="en-US"/>
        </w:rPr>
        <w:t>KIP</w:t>
      </w:r>
      <w:r>
        <w:t xml:space="preserve"> harus tercermin dalam dokumen tentang</w:t>
      </w:r>
      <w:r>
        <w:rPr>
          <w:spacing w:val="1"/>
        </w:rPr>
        <w:t xml:space="preserve"> </w:t>
      </w:r>
      <w:r>
        <w:t>proses perencanaa, penerimaan, pengalokasian, pelaporan, audit, monitoring dan evaluasi serta</w:t>
      </w:r>
      <w:r>
        <w:rPr>
          <w:spacing w:val="1"/>
        </w:rPr>
        <w:t xml:space="preserve"> </w:t>
      </w:r>
      <w:r>
        <w:t>tanggungjawab</w:t>
      </w:r>
      <w:r>
        <w:rPr>
          <w:spacing w:val="1"/>
        </w:rPr>
        <w:t xml:space="preserve"> </w:t>
      </w:r>
      <w:r>
        <w:t>penggunaan</w:t>
      </w:r>
      <w:r>
        <w:rPr>
          <w:spacing w:val="1"/>
        </w:rPr>
        <w:t xml:space="preserve"> </w:t>
      </w:r>
      <w:r>
        <w:t>dana</w:t>
      </w:r>
      <w:r>
        <w:rPr>
          <w:spacing w:val="1"/>
        </w:rPr>
        <w:t xml:space="preserve"> </w:t>
      </w:r>
      <w:r>
        <w:t>kepada</w:t>
      </w:r>
      <w:r>
        <w:rPr>
          <w:spacing w:val="1"/>
        </w:rPr>
        <w:t xml:space="preserve"> </w:t>
      </w:r>
      <w:r>
        <w:t>pemangku</w:t>
      </w:r>
      <w:r>
        <w:rPr>
          <w:spacing w:val="1"/>
        </w:rPr>
        <w:t xml:space="preserve"> </w:t>
      </w:r>
      <w:r>
        <w:t>kepentingan</w:t>
      </w:r>
      <w:r>
        <w:rPr>
          <w:spacing w:val="1"/>
        </w:rPr>
        <w:t xml:space="preserve"> </w:t>
      </w:r>
      <w:r>
        <w:t>melalui</w:t>
      </w:r>
      <w:r>
        <w:rPr>
          <w:spacing w:val="1"/>
        </w:rPr>
        <w:t xml:space="preserve"> </w:t>
      </w:r>
      <w:r>
        <w:t>mekanisme</w:t>
      </w:r>
      <w:r>
        <w:rPr>
          <w:spacing w:val="1"/>
        </w:rPr>
        <w:t xml:space="preserve"> </w:t>
      </w:r>
      <w:r>
        <w:t>yang</w:t>
      </w:r>
      <w:r>
        <w:rPr>
          <w:spacing w:val="1"/>
        </w:rPr>
        <w:t xml:space="preserve"> </w:t>
      </w:r>
      <w:r>
        <w:t>transparan dan akuntabel. Keuangan, Sarana dan Prasarana salah satu instrument yang berperan</w:t>
      </w:r>
      <w:r>
        <w:rPr>
          <w:spacing w:val="1"/>
        </w:rPr>
        <w:t xml:space="preserve"> </w:t>
      </w:r>
      <w:r>
        <w:t>penting dalam keberlanjutan Fakutlas Sains dan Teknologi yang menunjang aktivitas akademik</w:t>
      </w:r>
      <w:r>
        <w:rPr>
          <w:spacing w:val="1"/>
        </w:rPr>
        <w:t xml:space="preserve"> </w:t>
      </w:r>
      <w:r>
        <w:t>seluruh</w:t>
      </w:r>
      <w:r>
        <w:rPr>
          <w:spacing w:val="1"/>
        </w:rPr>
        <w:t xml:space="preserve"> </w:t>
      </w:r>
      <w:r>
        <w:t>civitas.</w:t>
      </w:r>
      <w:r>
        <w:rPr>
          <w:spacing w:val="1"/>
        </w:rPr>
        <w:t xml:space="preserve"> </w:t>
      </w:r>
      <w:r>
        <w:t>Tingkat</w:t>
      </w:r>
      <w:r>
        <w:rPr>
          <w:spacing w:val="1"/>
        </w:rPr>
        <w:t xml:space="preserve"> </w:t>
      </w:r>
      <w:r>
        <w:t>kepuasan</w:t>
      </w:r>
      <w:r>
        <w:rPr>
          <w:spacing w:val="1"/>
        </w:rPr>
        <w:t xml:space="preserve"> </w:t>
      </w:r>
      <w:r>
        <w:t>mahasiswa,</w:t>
      </w:r>
      <w:r>
        <w:rPr>
          <w:spacing w:val="1"/>
        </w:rPr>
        <w:t xml:space="preserve"> </w:t>
      </w:r>
      <w:r>
        <w:t>dosen</w:t>
      </w:r>
      <w:r>
        <w:rPr>
          <w:spacing w:val="1"/>
        </w:rPr>
        <w:t xml:space="preserve"> </w:t>
      </w:r>
      <w:r>
        <w:t>dan</w:t>
      </w:r>
      <w:r>
        <w:rPr>
          <w:spacing w:val="1"/>
        </w:rPr>
        <w:t xml:space="preserve"> </w:t>
      </w:r>
      <w:r>
        <w:t>tenaga</w:t>
      </w:r>
      <w:r>
        <w:rPr>
          <w:spacing w:val="1"/>
        </w:rPr>
        <w:t xml:space="preserve"> </w:t>
      </w:r>
      <w:r>
        <w:t>kependidikan</w:t>
      </w:r>
      <w:r>
        <w:rPr>
          <w:spacing w:val="60"/>
        </w:rPr>
        <w:t xml:space="preserve"> </w:t>
      </w:r>
      <w:r>
        <w:t>terhadapa</w:t>
      </w:r>
      <w:r>
        <w:rPr>
          <w:spacing w:val="1"/>
        </w:rPr>
        <w:t xml:space="preserve"> </w:t>
      </w:r>
      <w:r>
        <w:t>keuangan, sarana dan prasarana dilakukan monitoring dan evaluasi yang diperlukan dilakukan</w:t>
      </w:r>
      <w:r>
        <w:rPr>
          <w:spacing w:val="1"/>
        </w:rPr>
        <w:t xml:space="preserve"> </w:t>
      </w:r>
      <w:r>
        <w:t>secara</w:t>
      </w:r>
      <w:r>
        <w:rPr>
          <w:spacing w:val="1"/>
        </w:rPr>
        <w:t xml:space="preserve"> </w:t>
      </w:r>
      <w:r>
        <w:t>berkala.</w:t>
      </w:r>
      <w:r>
        <w:rPr>
          <w:spacing w:val="1"/>
        </w:rPr>
        <w:t xml:space="preserve"> </w:t>
      </w:r>
      <w:r>
        <w:t>Gugus</w:t>
      </w:r>
      <w:r>
        <w:rPr>
          <w:spacing w:val="1"/>
        </w:rPr>
        <w:t xml:space="preserve"> </w:t>
      </w:r>
      <w:r>
        <w:t>Penjaminan</w:t>
      </w:r>
      <w:r>
        <w:rPr>
          <w:spacing w:val="1"/>
        </w:rPr>
        <w:t xml:space="preserve"> </w:t>
      </w:r>
      <w:r>
        <w:t>Mutu</w:t>
      </w:r>
      <w:r>
        <w:rPr>
          <w:spacing w:val="1"/>
        </w:rPr>
        <w:t xml:space="preserve"> </w:t>
      </w:r>
      <w:r>
        <w:t>Fakultas</w:t>
      </w:r>
      <w:r>
        <w:rPr>
          <w:spacing w:val="1"/>
        </w:rPr>
        <w:t xml:space="preserve"> </w:t>
      </w:r>
      <w:r>
        <w:rPr>
          <w:spacing w:val="1"/>
          <w:lang w:val="en-US"/>
        </w:rPr>
        <w:t>KIP</w:t>
      </w:r>
      <w:r>
        <w:rPr>
          <w:spacing w:val="1"/>
        </w:rPr>
        <w:t xml:space="preserve"> </w:t>
      </w:r>
      <w:r>
        <w:t>Universitas</w:t>
      </w:r>
      <w:r>
        <w:rPr>
          <w:spacing w:val="1"/>
        </w:rPr>
        <w:t xml:space="preserve"> </w:t>
      </w:r>
      <w:r>
        <w:t>Quality</w:t>
      </w:r>
      <w:r>
        <w:rPr>
          <w:spacing w:val="1"/>
        </w:rPr>
        <w:t xml:space="preserve"> </w:t>
      </w:r>
      <w:r>
        <w:t>Berastagi membuat laporan monitoring dan evaluasi kepuasan Keuangan, Sarana dan Prasarana</w:t>
      </w:r>
      <w:r>
        <w:rPr>
          <w:spacing w:val="1"/>
        </w:rPr>
        <w:t xml:space="preserve"> </w:t>
      </w:r>
      <w:r>
        <w:t>pada awal</w:t>
      </w:r>
      <w:r>
        <w:rPr>
          <w:spacing w:val="1"/>
        </w:rPr>
        <w:t xml:space="preserve"> </w:t>
      </w:r>
      <w:r>
        <w:t>Perkuliahan Semester Genap</w:t>
      </w:r>
      <w:r>
        <w:rPr>
          <w:spacing w:val="-4"/>
        </w:rPr>
        <w:t xml:space="preserve"> </w:t>
      </w:r>
      <w:r>
        <w:t xml:space="preserve">Tahun Ajaran </w:t>
      </w:r>
      <w:r>
        <w:rPr>
          <w:lang w:val="en-US"/>
        </w:rPr>
        <w:t>2018/2019</w:t>
      </w:r>
      <w:r>
        <w:t>.</w:t>
      </w:r>
    </w:p>
    <w:p>
      <w:pPr>
        <w:pStyle w:val="2"/>
        <w:numPr>
          <w:ilvl w:val="1"/>
          <w:numId w:val="1"/>
        </w:numPr>
        <w:tabs>
          <w:tab w:val="left" w:pos="841"/>
        </w:tabs>
        <w:spacing w:before="221"/>
        <w:ind w:right="0" w:hanging="433"/>
        <w:jc w:val="both"/>
        <w:rPr>
          <w:rFonts w:ascii="Times New Roman" w:hAnsi="Times New Roman" w:cs="Times New Roman"/>
        </w:rPr>
      </w:pPr>
      <w:r>
        <w:rPr>
          <w:rFonts w:ascii="Times New Roman" w:hAnsi="Times New Roman" w:cs="Times New Roman"/>
        </w:rPr>
        <w:t>Tujuan</w:t>
      </w:r>
      <w:r>
        <w:rPr>
          <w:rFonts w:ascii="Times New Roman" w:hAnsi="Times New Roman" w:cs="Times New Roman"/>
          <w:spacing w:val="-1"/>
        </w:rPr>
        <w:t xml:space="preserve"> </w:t>
      </w:r>
      <w:r>
        <w:rPr>
          <w:rFonts w:ascii="Times New Roman" w:hAnsi="Times New Roman" w:cs="Times New Roman"/>
        </w:rPr>
        <w:t>Monitoring</w:t>
      </w:r>
      <w:r>
        <w:rPr>
          <w:rFonts w:ascii="Times New Roman" w:hAnsi="Times New Roman" w:cs="Times New Roman"/>
          <w:spacing w:val="-4"/>
        </w:rPr>
        <w:t xml:space="preserve"> </w:t>
      </w:r>
      <w:r>
        <w:rPr>
          <w:rFonts w:ascii="Times New Roman" w:hAnsi="Times New Roman" w:cs="Times New Roman"/>
        </w:rPr>
        <w:t>dan</w:t>
      </w:r>
      <w:r>
        <w:rPr>
          <w:rFonts w:ascii="Times New Roman" w:hAnsi="Times New Roman" w:cs="Times New Roman"/>
          <w:spacing w:val="-5"/>
        </w:rPr>
        <w:t xml:space="preserve"> </w:t>
      </w:r>
      <w:r>
        <w:rPr>
          <w:rFonts w:ascii="Times New Roman" w:hAnsi="Times New Roman" w:cs="Times New Roman"/>
        </w:rPr>
        <w:t>Evaluasi</w:t>
      </w:r>
    </w:p>
    <w:p>
      <w:pPr>
        <w:pStyle w:val="5"/>
        <w:spacing w:before="124" w:line="362" w:lineRule="auto"/>
        <w:ind w:left="436" w:right="73" w:firstLine="708"/>
      </w:pPr>
      <w:r>
        <w:t>Monitoring</w:t>
      </w:r>
      <w:r>
        <w:rPr>
          <w:spacing w:val="37"/>
        </w:rPr>
        <w:t xml:space="preserve"> </w:t>
      </w:r>
      <w:r>
        <w:t>dan</w:t>
      </w:r>
      <w:r>
        <w:rPr>
          <w:spacing w:val="36"/>
        </w:rPr>
        <w:t xml:space="preserve"> </w:t>
      </w:r>
      <w:r>
        <w:t>Evaluasi</w:t>
      </w:r>
      <w:r>
        <w:rPr>
          <w:spacing w:val="39"/>
        </w:rPr>
        <w:t xml:space="preserve"> </w:t>
      </w:r>
      <w:r>
        <w:t>Pemahaman</w:t>
      </w:r>
      <w:r>
        <w:rPr>
          <w:spacing w:val="34"/>
        </w:rPr>
        <w:t xml:space="preserve"> </w:t>
      </w:r>
      <w:r>
        <w:t>keuangan,</w:t>
      </w:r>
      <w:r>
        <w:rPr>
          <w:spacing w:val="32"/>
        </w:rPr>
        <w:t xml:space="preserve"> </w:t>
      </w:r>
      <w:r>
        <w:t>sarana</w:t>
      </w:r>
      <w:r>
        <w:rPr>
          <w:spacing w:val="32"/>
        </w:rPr>
        <w:t xml:space="preserve"> </w:t>
      </w:r>
      <w:r>
        <w:t>dan</w:t>
      </w:r>
      <w:r>
        <w:rPr>
          <w:spacing w:val="32"/>
        </w:rPr>
        <w:t xml:space="preserve"> </w:t>
      </w:r>
      <w:r>
        <w:t>prasarana</w:t>
      </w:r>
      <w:r>
        <w:rPr>
          <w:spacing w:val="32"/>
        </w:rPr>
        <w:t xml:space="preserve"> </w:t>
      </w:r>
      <w:r>
        <w:t>di</w:t>
      </w:r>
      <w:r>
        <w:rPr>
          <w:spacing w:val="37"/>
        </w:rPr>
        <w:t xml:space="preserve"> </w:t>
      </w:r>
      <w:r>
        <w:t>Fakultas</w:t>
      </w:r>
      <w:r>
        <w:rPr>
          <w:spacing w:val="30"/>
        </w:rPr>
        <w:t xml:space="preserve"> </w:t>
      </w:r>
      <w:r>
        <w:rPr>
          <w:lang w:val="en-US"/>
        </w:rPr>
        <w:t xml:space="preserve">KIP </w:t>
      </w:r>
      <w:r>
        <w:t>Universitas</w:t>
      </w:r>
      <w:r>
        <w:rPr>
          <w:spacing w:val="-2"/>
        </w:rPr>
        <w:t xml:space="preserve"> </w:t>
      </w:r>
      <w:r>
        <w:t>Quality</w:t>
      </w:r>
      <w:r>
        <w:rPr>
          <w:spacing w:val="-5"/>
        </w:rPr>
        <w:t xml:space="preserve"> </w:t>
      </w:r>
      <w:r>
        <w:t>Berastagi</w:t>
      </w:r>
      <w:r>
        <w:rPr>
          <w:spacing w:val="-1"/>
        </w:rPr>
        <w:t xml:space="preserve"> </w:t>
      </w:r>
      <w:r>
        <w:t>bertujuan untuk :</w:t>
      </w:r>
    </w:p>
    <w:p>
      <w:pPr>
        <w:pStyle w:val="8"/>
        <w:numPr>
          <w:ilvl w:val="2"/>
          <w:numId w:val="1"/>
        </w:numPr>
        <w:tabs>
          <w:tab w:val="left" w:pos="1013"/>
        </w:tabs>
        <w:spacing w:line="271" w:lineRule="exact"/>
        <w:ind w:hanging="361"/>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8"/>
          <w:sz w:val="24"/>
        </w:rPr>
        <w:t xml:space="preserve"> </w:t>
      </w:r>
      <w:r>
        <w:rPr>
          <w:rFonts w:ascii="Times New Roman" w:hAnsi="Times New Roman" w:cs="Times New Roman"/>
          <w:sz w:val="24"/>
        </w:rPr>
        <w:t>mengetahui</w:t>
      </w:r>
      <w:r>
        <w:rPr>
          <w:rFonts w:ascii="Times New Roman" w:hAnsi="Times New Roman" w:cs="Times New Roman"/>
          <w:spacing w:val="9"/>
          <w:sz w:val="24"/>
        </w:rPr>
        <w:t xml:space="preserve"> </w:t>
      </w:r>
      <w:r>
        <w:rPr>
          <w:rFonts w:ascii="Times New Roman" w:hAnsi="Times New Roman" w:cs="Times New Roman"/>
          <w:sz w:val="24"/>
        </w:rPr>
        <w:t>tingkat</w:t>
      </w:r>
      <w:r>
        <w:rPr>
          <w:rFonts w:ascii="Times New Roman" w:hAnsi="Times New Roman" w:cs="Times New Roman"/>
          <w:spacing w:val="10"/>
          <w:sz w:val="24"/>
        </w:rPr>
        <w:t xml:space="preserve"> </w:t>
      </w: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9"/>
          <w:sz w:val="24"/>
        </w:rPr>
        <w:t xml:space="preserve"> </w:t>
      </w:r>
      <w:r>
        <w:rPr>
          <w:rFonts w:ascii="Times New Roman" w:hAnsi="Times New Roman" w:cs="Times New Roman"/>
          <w:sz w:val="24"/>
        </w:rPr>
        <w:t>terhadap</w:t>
      </w:r>
      <w:r>
        <w:rPr>
          <w:rFonts w:ascii="Times New Roman" w:hAnsi="Times New Roman" w:cs="Times New Roman"/>
          <w:spacing w:val="9"/>
          <w:sz w:val="24"/>
        </w:rPr>
        <w:t xml:space="preserve"> </w:t>
      </w:r>
      <w:r>
        <w:rPr>
          <w:rFonts w:ascii="Times New Roman" w:hAnsi="Times New Roman" w:cs="Times New Roman"/>
          <w:sz w:val="24"/>
        </w:rPr>
        <w:t>keuangan,</w:t>
      </w:r>
      <w:r>
        <w:rPr>
          <w:rFonts w:ascii="Times New Roman" w:hAnsi="Times New Roman" w:cs="Times New Roman"/>
          <w:spacing w:val="8"/>
          <w:sz w:val="24"/>
        </w:rPr>
        <w:t xml:space="preserve"> </w:t>
      </w:r>
      <w:r>
        <w:rPr>
          <w:rFonts w:ascii="Times New Roman" w:hAnsi="Times New Roman" w:cs="Times New Roman"/>
          <w:sz w:val="24"/>
        </w:rPr>
        <w:t>sarana</w:t>
      </w:r>
      <w:r>
        <w:rPr>
          <w:rFonts w:ascii="Times New Roman" w:hAnsi="Times New Roman" w:cs="Times New Roman"/>
          <w:spacing w:val="9"/>
          <w:sz w:val="24"/>
        </w:rPr>
        <w:t xml:space="preserve"> </w:t>
      </w:r>
      <w:r>
        <w:rPr>
          <w:rFonts w:ascii="Times New Roman" w:hAnsi="Times New Roman" w:cs="Times New Roman"/>
          <w:sz w:val="24"/>
        </w:rPr>
        <w:t>dan</w:t>
      </w:r>
      <w:r>
        <w:rPr>
          <w:rFonts w:ascii="Times New Roman" w:hAnsi="Times New Roman" w:cs="Times New Roman"/>
          <w:spacing w:val="9"/>
          <w:sz w:val="24"/>
        </w:rPr>
        <w:t xml:space="preserve"> </w:t>
      </w:r>
      <w:r>
        <w:rPr>
          <w:rFonts w:ascii="Times New Roman" w:hAnsi="Times New Roman" w:cs="Times New Roman"/>
          <w:sz w:val="24"/>
        </w:rPr>
        <w:t>prasarana</w:t>
      </w:r>
      <w:r>
        <w:rPr>
          <w:rFonts w:ascii="Times New Roman" w:hAnsi="Times New Roman" w:cs="Times New Roman"/>
          <w:spacing w:val="9"/>
          <w:sz w:val="24"/>
        </w:rPr>
        <w:t xml:space="preserve"> </w:t>
      </w:r>
      <w:r>
        <w:rPr>
          <w:rFonts w:ascii="Times New Roman" w:hAnsi="Times New Roman" w:cs="Times New Roman"/>
          <w:sz w:val="24"/>
        </w:rPr>
        <w:t>di</w:t>
      </w:r>
    </w:p>
    <w:p>
      <w:pPr>
        <w:spacing w:line="271" w:lineRule="exact"/>
        <w:rPr>
          <w:sz w:val="24"/>
        </w:rPr>
        <w:sectPr>
          <w:pgSz w:w="11920" w:h="16840"/>
          <w:pgMar w:top="1120" w:right="840" w:bottom="280" w:left="840" w:header="720" w:footer="720" w:gutter="0"/>
          <w:cols w:space="720" w:num="1"/>
        </w:sectPr>
      </w:pPr>
    </w:p>
    <w:p>
      <w:pPr>
        <w:pStyle w:val="5"/>
        <w:spacing w:before="68"/>
        <w:ind w:left="1012"/>
        <w:rPr>
          <w:lang w:val="en-US"/>
        </w:rPr>
      </w:pPr>
      <w:r>
        <w:t>Fakultas</w:t>
      </w:r>
      <w:r>
        <w:rPr>
          <w:spacing w:val="-4"/>
        </w:rPr>
        <w:t xml:space="preserve"> </w:t>
      </w:r>
      <w:r>
        <w:rPr>
          <w:lang w:val="en-US"/>
        </w:rPr>
        <w:t>KIP</w:t>
      </w:r>
    </w:p>
    <w:p>
      <w:pPr>
        <w:pStyle w:val="8"/>
        <w:numPr>
          <w:ilvl w:val="2"/>
          <w:numId w:val="1"/>
        </w:numPr>
        <w:tabs>
          <w:tab w:val="left" w:pos="1013"/>
        </w:tabs>
        <w:spacing w:before="140" w:line="357" w:lineRule="auto"/>
        <w:ind w:right="302"/>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1"/>
          <w:sz w:val="24"/>
        </w:rPr>
        <w:t xml:space="preserve"> </w:t>
      </w:r>
      <w:r>
        <w:rPr>
          <w:rFonts w:ascii="Times New Roman" w:hAnsi="Times New Roman" w:cs="Times New Roman"/>
          <w:sz w:val="24"/>
        </w:rPr>
        <w:t>mengetahui</w:t>
      </w:r>
      <w:r>
        <w:rPr>
          <w:rFonts w:ascii="Times New Roman" w:hAnsi="Times New Roman" w:cs="Times New Roman"/>
          <w:spacing w:val="1"/>
          <w:sz w:val="24"/>
        </w:rPr>
        <w:t xml:space="preserve"> </w:t>
      </w:r>
      <w:r>
        <w:rPr>
          <w:rFonts w:ascii="Times New Roman" w:hAnsi="Times New Roman" w:cs="Times New Roman"/>
          <w:sz w:val="24"/>
        </w:rPr>
        <w:t>tingkat</w:t>
      </w:r>
      <w:r>
        <w:rPr>
          <w:rFonts w:ascii="Times New Roman" w:hAnsi="Times New Roman" w:cs="Times New Roman"/>
          <w:spacing w:val="1"/>
          <w:sz w:val="24"/>
        </w:rPr>
        <w:t xml:space="preserve"> </w:t>
      </w:r>
      <w:r>
        <w:rPr>
          <w:rFonts w:ascii="Times New Roman" w:hAnsi="Times New Roman" w:cs="Times New Roman"/>
          <w:sz w:val="24"/>
        </w:rPr>
        <w:t>kepuasan</w:t>
      </w:r>
      <w:r>
        <w:rPr>
          <w:rFonts w:ascii="Times New Roman" w:hAnsi="Times New Roman" w:cs="Times New Roman"/>
          <w:spacing w:val="1"/>
          <w:sz w:val="24"/>
        </w:rPr>
        <w:t xml:space="preserve"> </w:t>
      </w:r>
      <w:r>
        <w:rPr>
          <w:rFonts w:ascii="Times New Roman" w:hAnsi="Times New Roman" w:cs="Times New Roman"/>
          <w:sz w:val="24"/>
        </w:rPr>
        <w:t>dosen</w:t>
      </w:r>
      <w:r>
        <w:rPr>
          <w:rFonts w:ascii="Times New Roman" w:hAnsi="Times New Roman" w:cs="Times New Roman"/>
          <w:spacing w:val="1"/>
          <w:sz w:val="24"/>
        </w:rPr>
        <w:t xml:space="preserve"> </w:t>
      </w:r>
      <w:r>
        <w:rPr>
          <w:rFonts w:ascii="Times New Roman" w:hAnsi="Times New Roman" w:cs="Times New Roman"/>
          <w:sz w:val="24"/>
        </w:rPr>
        <w:t>terhadap</w:t>
      </w:r>
      <w:r>
        <w:rPr>
          <w:rFonts w:ascii="Times New Roman" w:hAnsi="Times New Roman" w:cs="Times New Roman"/>
          <w:spacing w:val="1"/>
          <w:sz w:val="24"/>
        </w:rPr>
        <w:t xml:space="preserve"> </w:t>
      </w:r>
      <w:r>
        <w:rPr>
          <w:rFonts w:ascii="Times New Roman" w:hAnsi="Times New Roman" w:cs="Times New Roman"/>
          <w:sz w:val="24"/>
        </w:rPr>
        <w:t>keuangan,</w:t>
      </w:r>
      <w:r>
        <w:rPr>
          <w:rFonts w:ascii="Times New Roman" w:hAnsi="Times New Roman" w:cs="Times New Roman"/>
          <w:spacing w:val="1"/>
          <w:sz w:val="24"/>
        </w:rPr>
        <w:t xml:space="preserve"> </w:t>
      </w:r>
      <w:r>
        <w:rPr>
          <w:rFonts w:ascii="Times New Roman" w:hAnsi="Times New Roman" w:cs="Times New Roman"/>
          <w:sz w:val="24"/>
        </w:rPr>
        <w:t>sarana</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sz w:val="24"/>
        </w:rPr>
        <w:t>prasarana</w:t>
      </w:r>
      <w:r>
        <w:rPr>
          <w:rFonts w:ascii="Times New Roman" w:hAnsi="Times New Roman" w:cs="Times New Roman"/>
          <w:spacing w:val="1"/>
          <w:sz w:val="24"/>
        </w:rPr>
        <w:t xml:space="preserve"> </w:t>
      </w:r>
      <w:r>
        <w:rPr>
          <w:rFonts w:ascii="Times New Roman" w:hAnsi="Times New Roman" w:cs="Times New Roman"/>
          <w:sz w:val="24"/>
        </w:rPr>
        <w:t>di</w:t>
      </w:r>
      <w:r>
        <w:rPr>
          <w:rFonts w:ascii="Times New Roman" w:hAnsi="Times New Roman" w:cs="Times New Roman"/>
          <w:spacing w:val="-57"/>
          <w:sz w:val="24"/>
        </w:rPr>
        <w:t xml:space="preserve"> </w:t>
      </w:r>
      <w:r>
        <w:rPr>
          <w:rFonts w:ascii="Times New Roman" w:hAnsi="Times New Roman" w:cs="Times New Roman"/>
          <w:sz w:val="24"/>
        </w:rPr>
        <w:t>Fakultas</w:t>
      </w:r>
      <w:r>
        <w:rPr>
          <w:rFonts w:ascii="Times New Roman" w:hAnsi="Times New Roman" w:cs="Times New Roman"/>
          <w:spacing w:val="-3"/>
          <w:sz w:val="24"/>
        </w:rPr>
        <w:t xml:space="preserve"> </w:t>
      </w:r>
      <w:r>
        <w:rPr>
          <w:rFonts w:ascii="Times New Roman" w:hAnsi="Times New Roman" w:cs="Times New Roman"/>
          <w:sz w:val="24"/>
          <w:lang w:val="en-US"/>
        </w:rPr>
        <w:t>KIP</w:t>
      </w:r>
    </w:p>
    <w:p>
      <w:pPr>
        <w:pStyle w:val="8"/>
        <w:numPr>
          <w:ilvl w:val="2"/>
          <w:numId w:val="1"/>
        </w:numPr>
        <w:tabs>
          <w:tab w:val="left" w:pos="1013"/>
        </w:tabs>
        <w:spacing w:before="6" w:line="357" w:lineRule="auto"/>
        <w:ind w:right="305"/>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43"/>
          <w:sz w:val="24"/>
        </w:rPr>
        <w:t xml:space="preserve"> </w:t>
      </w:r>
      <w:r>
        <w:rPr>
          <w:rFonts w:ascii="Times New Roman" w:hAnsi="Times New Roman" w:cs="Times New Roman"/>
          <w:sz w:val="24"/>
        </w:rPr>
        <w:t>mengetahui</w:t>
      </w:r>
      <w:r>
        <w:rPr>
          <w:rFonts w:ascii="Times New Roman" w:hAnsi="Times New Roman" w:cs="Times New Roman"/>
          <w:spacing w:val="41"/>
          <w:sz w:val="24"/>
        </w:rPr>
        <w:t xml:space="preserve"> </w:t>
      </w:r>
      <w:r>
        <w:rPr>
          <w:rFonts w:ascii="Times New Roman" w:hAnsi="Times New Roman" w:cs="Times New Roman"/>
          <w:sz w:val="24"/>
        </w:rPr>
        <w:t>tingkat</w:t>
      </w:r>
      <w:r>
        <w:rPr>
          <w:rFonts w:ascii="Times New Roman" w:hAnsi="Times New Roman" w:cs="Times New Roman"/>
          <w:spacing w:val="44"/>
          <w:sz w:val="24"/>
        </w:rPr>
        <w:t xml:space="preserve"> </w:t>
      </w:r>
      <w:r>
        <w:rPr>
          <w:rFonts w:ascii="Times New Roman" w:hAnsi="Times New Roman" w:cs="Times New Roman"/>
          <w:sz w:val="24"/>
        </w:rPr>
        <w:t>kepuasan</w:t>
      </w:r>
      <w:r>
        <w:rPr>
          <w:rFonts w:ascii="Times New Roman" w:hAnsi="Times New Roman" w:cs="Times New Roman"/>
          <w:spacing w:val="39"/>
          <w:sz w:val="24"/>
        </w:rPr>
        <w:t xml:space="preserve"> </w:t>
      </w:r>
      <w:r>
        <w:rPr>
          <w:rFonts w:ascii="Times New Roman" w:hAnsi="Times New Roman" w:cs="Times New Roman"/>
          <w:sz w:val="24"/>
        </w:rPr>
        <w:t>tenaga</w:t>
      </w:r>
      <w:r>
        <w:rPr>
          <w:rFonts w:ascii="Times New Roman" w:hAnsi="Times New Roman" w:cs="Times New Roman"/>
          <w:spacing w:val="44"/>
          <w:sz w:val="24"/>
        </w:rPr>
        <w:t xml:space="preserve"> </w:t>
      </w:r>
      <w:r>
        <w:rPr>
          <w:rFonts w:ascii="Times New Roman" w:hAnsi="Times New Roman" w:cs="Times New Roman"/>
          <w:sz w:val="24"/>
        </w:rPr>
        <w:t>kependidikan</w:t>
      </w:r>
      <w:r>
        <w:rPr>
          <w:rFonts w:ascii="Times New Roman" w:hAnsi="Times New Roman" w:cs="Times New Roman"/>
          <w:spacing w:val="39"/>
          <w:sz w:val="24"/>
        </w:rPr>
        <w:t xml:space="preserve"> </w:t>
      </w:r>
      <w:r>
        <w:rPr>
          <w:rFonts w:ascii="Times New Roman" w:hAnsi="Times New Roman" w:cs="Times New Roman"/>
          <w:sz w:val="24"/>
        </w:rPr>
        <w:t>terhadap</w:t>
      </w:r>
      <w:r>
        <w:rPr>
          <w:rFonts w:ascii="Times New Roman" w:hAnsi="Times New Roman" w:cs="Times New Roman"/>
          <w:spacing w:val="43"/>
          <w:sz w:val="24"/>
        </w:rPr>
        <w:t xml:space="preserve"> </w:t>
      </w:r>
      <w:r>
        <w:rPr>
          <w:rFonts w:ascii="Times New Roman" w:hAnsi="Times New Roman" w:cs="Times New Roman"/>
          <w:sz w:val="24"/>
        </w:rPr>
        <w:t>keuangan,</w:t>
      </w:r>
      <w:r>
        <w:rPr>
          <w:rFonts w:ascii="Times New Roman" w:hAnsi="Times New Roman" w:cs="Times New Roman"/>
          <w:spacing w:val="43"/>
          <w:sz w:val="24"/>
        </w:rPr>
        <w:t xml:space="preserve"> </w:t>
      </w:r>
      <w:r>
        <w:rPr>
          <w:rFonts w:ascii="Times New Roman" w:hAnsi="Times New Roman" w:cs="Times New Roman"/>
          <w:sz w:val="24"/>
        </w:rPr>
        <w:t>sarana</w:t>
      </w:r>
      <w:r>
        <w:rPr>
          <w:rFonts w:ascii="Times New Roman" w:hAnsi="Times New Roman" w:cs="Times New Roman"/>
          <w:spacing w:val="44"/>
          <w:sz w:val="24"/>
        </w:rPr>
        <w:t xml:space="preserve"> </w:t>
      </w:r>
      <w:r>
        <w:rPr>
          <w:rFonts w:ascii="Times New Roman" w:hAnsi="Times New Roman" w:cs="Times New Roman"/>
          <w:sz w:val="24"/>
        </w:rPr>
        <w:t>dan</w:t>
      </w:r>
      <w:r>
        <w:rPr>
          <w:rFonts w:ascii="Times New Roman" w:hAnsi="Times New Roman" w:cs="Times New Roman"/>
          <w:spacing w:val="-57"/>
          <w:sz w:val="24"/>
        </w:rPr>
        <w:t xml:space="preserve"> </w:t>
      </w:r>
      <w:r>
        <w:rPr>
          <w:rFonts w:ascii="Times New Roman" w:hAnsi="Times New Roman" w:cs="Times New Roman"/>
          <w:sz w:val="24"/>
        </w:rPr>
        <w:t>prasarana di Fakultas</w:t>
      </w:r>
      <w:r>
        <w:rPr>
          <w:rFonts w:ascii="Times New Roman" w:hAnsi="Times New Roman" w:cs="Times New Roman"/>
          <w:spacing w:val="-2"/>
          <w:sz w:val="24"/>
        </w:rPr>
        <w:t xml:space="preserve"> </w:t>
      </w:r>
      <w:r>
        <w:rPr>
          <w:rFonts w:ascii="Times New Roman" w:hAnsi="Times New Roman" w:cs="Times New Roman"/>
          <w:sz w:val="24"/>
          <w:lang w:val="en-US"/>
        </w:rPr>
        <w:t>KIP</w:t>
      </w:r>
    </w:p>
    <w:p>
      <w:pPr>
        <w:pStyle w:val="5"/>
        <w:spacing w:before="3"/>
        <w:rPr>
          <w:sz w:val="35"/>
        </w:rPr>
      </w:pPr>
    </w:p>
    <w:p>
      <w:pPr>
        <w:pStyle w:val="2"/>
        <w:numPr>
          <w:ilvl w:val="1"/>
          <w:numId w:val="1"/>
        </w:numPr>
        <w:tabs>
          <w:tab w:val="left" w:pos="841"/>
        </w:tabs>
        <w:ind w:right="0" w:hanging="433"/>
        <w:jc w:val="both"/>
        <w:rPr>
          <w:rFonts w:ascii="Times New Roman" w:hAnsi="Times New Roman" w:cs="Times New Roman"/>
        </w:rPr>
      </w:pPr>
      <w:r>
        <w:rPr>
          <w:rFonts w:ascii="Times New Roman" w:hAnsi="Times New Roman" w:cs="Times New Roman"/>
        </w:rPr>
        <w:t>Manfaat</w:t>
      </w:r>
      <w:r>
        <w:rPr>
          <w:rFonts w:ascii="Times New Roman" w:hAnsi="Times New Roman" w:cs="Times New Roman"/>
          <w:spacing w:val="-4"/>
        </w:rPr>
        <w:t xml:space="preserve"> </w:t>
      </w:r>
      <w:r>
        <w:rPr>
          <w:rFonts w:ascii="Times New Roman" w:hAnsi="Times New Roman" w:cs="Times New Roman"/>
        </w:rPr>
        <w:t>Monitoring</w:t>
      </w:r>
      <w:r>
        <w:rPr>
          <w:rFonts w:ascii="Times New Roman" w:hAnsi="Times New Roman" w:cs="Times New Roman"/>
          <w:spacing w:val="-1"/>
        </w:rPr>
        <w:t xml:space="preserve"> </w:t>
      </w:r>
      <w:r>
        <w:rPr>
          <w:rFonts w:ascii="Times New Roman" w:hAnsi="Times New Roman" w:cs="Times New Roman"/>
        </w:rPr>
        <w:t>dan</w:t>
      </w:r>
      <w:r>
        <w:rPr>
          <w:rFonts w:ascii="Times New Roman" w:hAnsi="Times New Roman" w:cs="Times New Roman"/>
          <w:spacing w:val="-5"/>
        </w:rPr>
        <w:t xml:space="preserve"> </w:t>
      </w:r>
      <w:r>
        <w:rPr>
          <w:rFonts w:ascii="Times New Roman" w:hAnsi="Times New Roman" w:cs="Times New Roman"/>
        </w:rPr>
        <w:t>Evaluasi</w:t>
      </w:r>
    </w:p>
    <w:p>
      <w:pPr>
        <w:pStyle w:val="5"/>
        <w:spacing w:before="128" w:line="362" w:lineRule="auto"/>
        <w:ind w:left="412" w:right="354" w:firstLine="708"/>
      </w:pPr>
      <w:r>
        <w:t>Monitoring</w:t>
      </w:r>
      <w:r>
        <w:rPr>
          <w:spacing w:val="1"/>
        </w:rPr>
        <w:t xml:space="preserve"> </w:t>
      </w:r>
      <w:r>
        <w:t>dan</w:t>
      </w:r>
      <w:r>
        <w:rPr>
          <w:spacing w:val="1"/>
        </w:rPr>
        <w:t xml:space="preserve"> </w:t>
      </w:r>
      <w:r>
        <w:t>Evaluasi</w:t>
      </w:r>
      <w:r>
        <w:rPr>
          <w:spacing w:val="1"/>
        </w:rPr>
        <w:t xml:space="preserve"> </w:t>
      </w:r>
      <w:r>
        <w:t>kepuasan</w:t>
      </w:r>
      <w:r>
        <w:rPr>
          <w:spacing w:val="1"/>
        </w:rPr>
        <w:t xml:space="preserve"> </w:t>
      </w:r>
      <w:r>
        <w:t>terhadap</w:t>
      </w:r>
      <w:r>
        <w:rPr>
          <w:spacing w:val="1"/>
        </w:rPr>
        <w:t xml:space="preserve"> </w:t>
      </w:r>
      <w:r>
        <w:t>keuangan,</w:t>
      </w:r>
      <w:r>
        <w:rPr>
          <w:spacing w:val="1"/>
        </w:rPr>
        <w:t xml:space="preserve"> </w:t>
      </w:r>
      <w:r>
        <w:t>sarana</w:t>
      </w:r>
      <w:r>
        <w:rPr>
          <w:spacing w:val="1"/>
        </w:rPr>
        <w:t xml:space="preserve"> </w:t>
      </w:r>
      <w:r>
        <w:t>dan</w:t>
      </w:r>
      <w:r>
        <w:rPr>
          <w:spacing w:val="1"/>
        </w:rPr>
        <w:t xml:space="preserve"> </w:t>
      </w:r>
      <w:r>
        <w:t>prasarana</w:t>
      </w:r>
      <w:r>
        <w:rPr>
          <w:spacing w:val="60"/>
        </w:rPr>
        <w:t xml:space="preserve"> </w:t>
      </w:r>
      <w:r>
        <w:t>Fakultas</w:t>
      </w:r>
      <w:r>
        <w:rPr>
          <w:spacing w:val="-57"/>
        </w:rPr>
        <w:t xml:space="preserve"> </w:t>
      </w:r>
      <w:r>
        <w:rPr>
          <w:lang w:val="en-US"/>
        </w:rPr>
        <w:t xml:space="preserve">KIP </w:t>
      </w:r>
      <w:r>
        <w:t>Universitas Quality</w:t>
      </w:r>
      <w:r>
        <w:rPr>
          <w:spacing w:val="-4"/>
        </w:rPr>
        <w:t xml:space="preserve"> </w:t>
      </w:r>
      <w:r>
        <w:t>bertujuan untuk:</w:t>
      </w:r>
    </w:p>
    <w:p>
      <w:pPr>
        <w:pStyle w:val="8"/>
        <w:numPr>
          <w:ilvl w:val="2"/>
          <w:numId w:val="1"/>
        </w:numPr>
        <w:tabs>
          <w:tab w:val="left" w:pos="1013"/>
        </w:tabs>
        <w:spacing w:line="362" w:lineRule="auto"/>
        <w:ind w:right="301"/>
        <w:rPr>
          <w:rFonts w:ascii="Times New Roman" w:hAnsi="Times New Roman" w:cs="Times New Roman"/>
          <w:sz w:val="24"/>
        </w:rPr>
      </w:pPr>
      <w:r>
        <w:rPr>
          <w:rFonts w:ascii="Times New Roman" w:hAnsi="Times New Roman" w:cs="Times New Roman"/>
          <w:sz w:val="24"/>
        </w:rPr>
        <w:t>Menjaga</w:t>
      </w:r>
      <w:r>
        <w:rPr>
          <w:rFonts w:ascii="Times New Roman" w:hAnsi="Times New Roman" w:cs="Times New Roman"/>
          <w:spacing w:val="23"/>
          <w:sz w:val="24"/>
        </w:rPr>
        <w:t xml:space="preserve"> </w:t>
      </w:r>
      <w:r>
        <w:rPr>
          <w:rFonts w:ascii="Times New Roman" w:hAnsi="Times New Roman" w:cs="Times New Roman"/>
          <w:sz w:val="24"/>
        </w:rPr>
        <w:t>Mutu</w:t>
      </w:r>
      <w:r>
        <w:rPr>
          <w:rFonts w:ascii="Times New Roman" w:hAnsi="Times New Roman" w:cs="Times New Roman"/>
          <w:spacing w:val="21"/>
          <w:sz w:val="24"/>
        </w:rPr>
        <w:t xml:space="preserve"> </w:t>
      </w:r>
      <w:r>
        <w:rPr>
          <w:rFonts w:ascii="Times New Roman" w:hAnsi="Times New Roman" w:cs="Times New Roman"/>
          <w:sz w:val="24"/>
        </w:rPr>
        <w:t>Tri</w:t>
      </w:r>
      <w:r>
        <w:rPr>
          <w:rFonts w:ascii="Times New Roman" w:hAnsi="Times New Roman" w:cs="Times New Roman"/>
          <w:spacing w:val="21"/>
          <w:sz w:val="24"/>
        </w:rPr>
        <w:t xml:space="preserve"> </w:t>
      </w:r>
      <w:r>
        <w:rPr>
          <w:rFonts w:ascii="Times New Roman" w:hAnsi="Times New Roman" w:cs="Times New Roman"/>
          <w:sz w:val="24"/>
        </w:rPr>
        <w:t>Dharma</w:t>
      </w:r>
      <w:r>
        <w:rPr>
          <w:rFonts w:ascii="Times New Roman" w:hAnsi="Times New Roman" w:cs="Times New Roman"/>
          <w:spacing w:val="24"/>
          <w:sz w:val="24"/>
        </w:rPr>
        <w:t xml:space="preserve"> </w:t>
      </w:r>
      <w:r>
        <w:rPr>
          <w:rFonts w:ascii="Times New Roman" w:hAnsi="Times New Roman" w:cs="Times New Roman"/>
          <w:sz w:val="24"/>
        </w:rPr>
        <w:t>Perguruan</w:t>
      </w:r>
      <w:r>
        <w:rPr>
          <w:rFonts w:ascii="Times New Roman" w:hAnsi="Times New Roman" w:cs="Times New Roman"/>
          <w:spacing w:val="20"/>
          <w:sz w:val="24"/>
        </w:rPr>
        <w:t xml:space="preserve"> </w:t>
      </w:r>
      <w:r>
        <w:rPr>
          <w:rFonts w:ascii="Times New Roman" w:hAnsi="Times New Roman" w:cs="Times New Roman"/>
          <w:sz w:val="24"/>
        </w:rPr>
        <w:t>Tinggi</w:t>
      </w:r>
      <w:r>
        <w:rPr>
          <w:rFonts w:ascii="Times New Roman" w:hAnsi="Times New Roman" w:cs="Times New Roman"/>
          <w:spacing w:val="21"/>
          <w:sz w:val="24"/>
        </w:rPr>
        <w:t xml:space="preserve"> </w:t>
      </w:r>
      <w:r>
        <w:rPr>
          <w:rFonts w:ascii="Times New Roman" w:hAnsi="Times New Roman" w:cs="Times New Roman"/>
          <w:sz w:val="24"/>
        </w:rPr>
        <w:t>di</w:t>
      </w:r>
      <w:r>
        <w:rPr>
          <w:rFonts w:ascii="Times New Roman" w:hAnsi="Times New Roman" w:cs="Times New Roman"/>
          <w:spacing w:val="21"/>
          <w:sz w:val="24"/>
        </w:rPr>
        <w:t xml:space="preserve"> </w:t>
      </w:r>
      <w:r>
        <w:rPr>
          <w:rFonts w:ascii="Times New Roman" w:hAnsi="Times New Roman" w:cs="Times New Roman"/>
          <w:sz w:val="24"/>
        </w:rPr>
        <w:t>lingkungan</w:t>
      </w:r>
      <w:r>
        <w:rPr>
          <w:rFonts w:ascii="Times New Roman" w:hAnsi="Times New Roman" w:cs="Times New Roman"/>
          <w:spacing w:val="30"/>
          <w:sz w:val="24"/>
        </w:rPr>
        <w:t xml:space="preserve"> </w:t>
      </w:r>
      <w:r>
        <w:rPr>
          <w:rFonts w:ascii="Times New Roman" w:hAnsi="Times New Roman" w:cs="Times New Roman"/>
          <w:sz w:val="24"/>
        </w:rPr>
        <w:t>Fakultas</w:t>
      </w:r>
      <w:r>
        <w:rPr>
          <w:rFonts w:ascii="Times New Roman" w:hAnsi="Times New Roman" w:cs="Times New Roman"/>
          <w:spacing w:val="20"/>
          <w:sz w:val="24"/>
        </w:rPr>
        <w:t xml:space="preserve"> </w:t>
      </w:r>
      <w:r>
        <w:rPr>
          <w:rFonts w:ascii="Times New Roman" w:hAnsi="Times New Roman" w:cs="Times New Roman"/>
          <w:sz w:val="24"/>
          <w:lang w:val="en-US"/>
        </w:rPr>
        <w:t xml:space="preserve">KIP </w:t>
      </w:r>
      <w:r>
        <w:rPr>
          <w:rFonts w:ascii="Times New Roman" w:hAnsi="Times New Roman" w:cs="Times New Roman"/>
          <w:spacing w:val="-57"/>
          <w:sz w:val="24"/>
        </w:rPr>
        <w:t xml:space="preserve"> </w:t>
      </w:r>
      <w:r>
        <w:rPr>
          <w:rFonts w:ascii="Times New Roman" w:hAnsi="Times New Roman" w:cs="Times New Roman"/>
          <w:sz w:val="24"/>
        </w:rPr>
        <w:t>khusnya</w:t>
      </w:r>
      <w:r>
        <w:rPr>
          <w:rFonts w:ascii="Times New Roman" w:hAnsi="Times New Roman" w:cs="Times New Roman"/>
          <w:spacing w:val="2"/>
          <w:sz w:val="24"/>
        </w:rPr>
        <w:t xml:space="preserve"> </w:t>
      </w:r>
      <w:r>
        <w:rPr>
          <w:rFonts w:ascii="Times New Roman" w:hAnsi="Times New Roman" w:cs="Times New Roman"/>
          <w:sz w:val="24"/>
          <w:lang w:val="en-US"/>
        </w:rPr>
        <w:t>Prodi PGSD</w:t>
      </w:r>
    </w:p>
    <w:p>
      <w:pPr>
        <w:pStyle w:val="8"/>
        <w:numPr>
          <w:ilvl w:val="2"/>
          <w:numId w:val="1"/>
        </w:numPr>
        <w:tabs>
          <w:tab w:val="left" w:pos="1013"/>
        </w:tabs>
        <w:spacing w:line="275" w:lineRule="exact"/>
        <w:ind w:hanging="361"/>
        <w:rPr>
          <w:rFonts w:ascii="Times New Roman" w:hAnsi="Times New Roman" w:cs="Times New Roman"/>
          <w:sz w:val="24"/>
        </w:rPr>
      </w:pPr>
      <w:r>
        <w:rPr>
          <w:rFonts w:ascii="Times New Roman" w:hAnsi="Times New Roman" w:cs="Times New Roman"/>
          <w:sz w:val="24"/>
        </w:rPr>
        <w:t>Memberikan</w:t>
      </w:r>
      <w:r>
        <w:rPr>
          <w:rFonts w:ascii="Times New Roman" w:hAnsi="Times New Roman" w:cs="Times New Roman"/>
          <w:spacing w:val="-3"/>
          <w:sz w:val="24"/>
        </w:rPr>
        <w:t xml:space="preserve"> </w:t>
      </w:r>
      <w:r>
        <w:rPr>
          <w:rFonts w:ascii="Times New Roman" w:hAnsi="Times New Roman" w:cs="Times New Roman"/>
          <w:sz w:val="24"/>
        </w:rPr>
        <w:t>Pelayanan</w:t>
      </w:r>
      <w:r>
        <w:rPr>
          <w:rFonts w:ascii="Times New Roman" w:hAnsi="Times New Roman" w:cs="Times New Roman"/>
          <w:spacing w:val="1"/>
          <w:sz w:val="24"/>
        </w:rPr>
        <w:t xml:space="preserve"> </w:t>
      </w:r>
      <w:r>
        <w:rPr>
          <w:rFonts w:ascii="Times New Roman" w:hAnsi="Times New Roman" w:cs="Times New Roman"/>
          <w:sz w:val="24"/>
        </w:rPr>
        <w:t>Pendidikan</w:t>
      </w:r>
      <w:r>
        <w:rPr>
          <w:rFonts w:ascii="Times New Roman" w:hAnsi="Times New Roman" w:cs="Times New Roman"/>
          <w:spacing w:val="-3"/>
          <w:sz w:val="24"/>
        </w:rPr>
        <w:t xml:space="preserve"> </w:t>
      </w:r>
      <w:r>
        <w:rPr>
          <w:rFonts w:ascii="Times New Roman" w:hAnsi="Times New Roman" w:cs="Times New Roman"/>
          <w:sz w:val="24"/>
        </w:rPr>
        <w:t>yang</w:t>
      </w:r>
      <w:r>
        <w:rPr>
          <w:rFonts w:ascii="Times New Roman" w:hAnsi="Times New Roman" w:cs="Times New Roman"/>
          <w:spacing w:val="-4"/>
          <w:sz w:val="24"/>
        </w:rPr>
        <w:t xml:space="preserve"> </w:t>
      </w:r>
      <w:r>
        <w:rPr>
          <w:rFonts w:ascii="Times New Roman" w:hAnsi="Times New Roman" w:cs="Times New Roman"/>
          <w:sz w:val="24"/>
        </w:rPr>
        <w:t>Berkualitas</w:t>
      </w:r>
      <w:r>
        <w:rPr>
          <w:rFonts w:ascii="Times New Roman" w:hAnsi="Times New Roman" w:cs="Times New Roman"/>
          <w:spacing w:val="-4"/>
          <w:sz w:val="24"/>
        </w:rPr>
        <w:t xml:space="preserve"> </w:t>
      </w:r>
      <w:r>
        <w:rPr>
          <w:rFonts w:ascii="Times New Roman" w:hAnsi="Times New Roman" w:cs="Times New Roman"/>
          <w:sz w:val="24"/>
        </w:rPr>
        <w:t>terhadap</w:t>
      </w:r>
      <w:r>
        <w:rPr>
          <w:rFonts w:ascii="Times New Roman" w:hAnsi="Times New Roman" w:cs="Times New Roman"/>
          <w:spacing w:val="-3"/>
          <w:sz w:val="24"/>
        </w:rPr>
        <w:t xml:space="preserve"> </w:t>
      </w:r>
      <w:r>
        <w:rPr>
          <w:rFonts w:ascii="Times New Roman" w:hAnsi="Times New Roman" w:cs="Times New Roman"/>
          <w:sz w:val="24"/>
        </w:rPr>
        <w:t>Mahasiswa.</w:t>
      </w:r>
    </w:p>
    <w:p>
      <w:pPr>
        <w:pStyle w:val="8"/>
        <w:numPr>
          <w:ilvl w:val="2"/>
          <w:numId w:val="1"/>
        </w:numPr>
        <w:tabs>
          <w:tab w:val="left" w:pos="1013"/>
        </w:tabs>
        <w:spacing w:before="143" w:line="357" w:lineRule="auto"/>
        <w:ind w:right="295"/>
        <w:rPr>
          <w:rFonts w:ascii="Times New Roman" w:hAnsi="Times New Roman" w:cs="Times New Roman"/>
          <w:sz w:val="24"/>
        </w:rPr>
      </w:pPr>
      <w:r>
        <w:rPr>
          <w:rFonts w:ascii="Times New Roman" w:hAnsi="Times New Roman" w:cs="Times New Roman"/>
          <w:sz w:val="24"/>
        </w:rPr>
        <w:t>Sebagai</w:t>
      </w:r>
      <w:r>
        <w:rPr>
          <w:rFonts w:ascii="Times New Roman" w:hAnsi="Times New Roman" w:cs="Times New Roman"/>
          <w:spacing w:val="52"/>
          <w:sz w:val="24"/>
        </w:rPr>
        <w:t xml:space="preserve"> </w:t>
      </w:r>
      <w:r>
        <w:rPr>
          <w:rFonts w:ascii="Times New Roman" w:hAnsi="Times New Roman" w:cs="Times New Roman"/>
          <w:sz w:val="24"/>
        </w:rPr>
        <w:t>perbaikan</w:t>
      </w:r>
      <w:r>
        <w:rPr>
          <w:rFonts w:ascii="Times New Roman" w:hAnsi="Times New Roman" w:cs="Times New Roman"/>
          <w:spacing w:val="52"/>
          <w:sz w:val="24"/>
        </w:rPr>
        <w:t xml:space="preserve"> </w:t>
      </w:r>
      <w:r>
        <w:rPr>
          <w:rFonts w:ascii="Times New Roman" w:hAnsi="Times New Roman" w:cs="Times New Roman"/>
          <w:sz w:val="24"/>
        </w:rPr>
        <w:t>secara</w:t>
      </w:r>
      <w:r>
        <w:rPr>
          <w:rFonts w:ascii="Times New Roman" w:hAnsi="Times New Roman" w:cs="Times New Roman"/>
          <w:spacing w:val="54"/>
          <w:sz w:val="24"/>
        </w:rPr>
        <w:t xml:space="preserve"> </w:t>
      </w:r>
      <w:r>
        <w:rPr>
          <w:rFonts w:ascii="Times New Roman" w:hAnsi="Times New Roman" w:cs="Times New Roman"/>
          <w:sz w:val="24"/>
        </w:rPr>
        <w:t>terus-menerus</w:t>
      </w:r>
      <w:r>
        <w:rPr>
          <w:rFonts w:ascii="Times New Roman" w:hAnsi="Times New Roman" w:cs="Times New Roman"/>
          <w:spacing w:val="47"/>
          <w:sz w:val="24"/>
        </w:rPr>
        <w:t xml:space="preserve"> </w:t>
      </w:r>
      <w:r>
        <w:rPr>
          <w:rFonts w:ascii="Times New Roman" w:hAnsi="Times New Roman" w:cs="Times New Roman"/>
          <w:sz w:val="24"/>
        </w:rPr>
        <w:t>dalam</w:t>
      </w:r>
      <w:r>
        <w:rPr>
          <w:rFonts w:ascii="Times New Roman" w:hAnsi="Times New Roman" w:cs="Times New Roman"/>
          <w:spacing w:val="53"/>
          <w:sz w:val="24"/>
        </w:rPr>
        <w:t xml:space="preserve"> </w:t>
      </w:r>
      <w:r>
        <w:rPr>
          <w:rFonts w:ascii="Times New Roman" w:hAnsi="Times New Roman" w:cs="Times New Roman"/>
          <w:sz w:val="24"/>
        </w:rPr>
        <w:t>peningkatan</w:t>
      </w:r>
      <w:r>
        <w:rPr>
          <w:rFonts w:ascii="Times New Roman" w:hAnsi="Times New Roman" w:cs="Times New Roman"/>
          <w:spacing w:val="53"/>
          <w:sz w:val="24"/>
        </w:rPr>
        <w:t xml:space="preserve"> </w:t>
      </w:r>
      <w:r>
        <w:rPr>
          <w:rFonts w:ascii="Times New Roman" w:hAnsi="Times New Roman" w:cs="Times New Roman"/>
          <w:sz w:val="24"/>
        </w:rPr>
        <w:t>sarana,</w:t>
      </w:r>
      <w:r>
        <w:rPr>
          <w:rFonts w:ascii="Times New Roman" w:hAnsi="Times New Roman" w:cs="Times New Roman"/>
          <w:spacing w:val="52"/>
          <w:sz w:val="24"/>
        </w:rPr>
        <w:t xml:space="preserve"> </w:t>
      </w:r>
      <w:r>
        <w:rPr>
          <w:rFonts w:ascii="Times New Roman" w:hAnsi="Times New Roman" w:cs="Times New Roman"/>
          <w:sz w:val="24"/>
        </w:rPr>
        <w:t>prasarana</w:t>
      </w:r>
      <w:r>
        <w:rPr>
          <w:rFonts w:ascii="Times New Roman" w:hAnsi="Times New Roman" w:cs="Times New Roman"/>
          <w:spacing w:val="2"/>
          <w:sz w:val="24"/>
        </w:rPr>
        <w:t xml:space="preserve"> </w:t>
      </w:r>
      <w:r>
        <w:rPr>
          <w:rFonts w:ascii="Times New Roman" w:hAnsi="Times New Roman" w:cs="Times New Roman"/>
          <w:sz w:val="24"/>
        </w:rPr>
        <w:t>perguruan</w:t>
      </w:r>
      <w:r>
        <w:rPr>
          <w:rFonts w:ascii="Times New Roman" w:hAnsi="Times New Roman" w:cs="Times New Roman"/>
          <w:spacing w:val="-57"/>
          <w:sz w:val="24"/>
        </w:rPr>
        <w:t xml:space="preserve"> </w:t>
      </w:r>
      <w:r>
        <w:rPr>
          <w:rFonts w:ascii="Times New Roman" w:hAnsi="Times New Roman" w:cs="Times New Roman"/>
          <w:sz w:val="24"/>
        </w:rPr>
        <w:t>tinggi.</w:t>
      </w:r>
    </w:p>
    <w:p>
      <w:pPr>
        <w:pStyle w:val="5"/>
        <w:rPr>
          <w:sz w:val="37"/>
        </w:rPr>
      </w:pPr>
    </w:p>
    <w:p>
      <w:pPr>
        <w:pStyle w:val="2"/>
        <w:numPr>
          <w:ilvl w:val="1"/>
          <w:numId w:val="1"/>
        </w:numPr>
        <w:tabs>
          <w:tab w:val="left" w:pos="841"/>
        </w:tabs>
        <w:ind w:right="0" w:hanging="433"/>
        <w:jc w:val="both"/>
        <w:rPr>
          <w:rFonts w:ascii="Times New Roman" w:hAnsi="Times New Roman" w:cs="Times New Roman"/>
        </w:rPr>
      </w:pPr>
      <w:r>
        <w:rPr>
          <w:rFonts w:ascii="Times New Roman" w:hAnsi="Times New Roman" w:cs="Times New Roman"/>
        </w:rPr>
        <w:t>Waktu</w:t>
      </w:r>
      <w:r>
        <w:rPr>
          <w:rFonts w:ascii="Times New Roman" w:hAnsi="Times New Roman" w:cs="Times New Roman"/>
          <w:spacing w:val="-5"/>
        </w:rPr>
        <w:t xml:space="preserve"> </w:t>
      </w:r>
      <w:r>
        <w:rPr>
          <w:rFonts w:ascii="Times New Roman" w:hAnsi="Times New Roman" w:cs="Times New Roman"/>
        </w:rPr>
        <w:t>Pelaksanaan</w:t>
      </w:r>
      <w:r>
        <w:rPr>
          <w:rFonts w:ascii="Times New Roman" w:hAnsi="Times New Roman" w:cs="Times New Roman"/>
          <w:spacing w:val="-2"/>
        </w:rPr>
        <w:t xml:space="preserve"> </w:t>
      </w:r>
      <w:r>
        <w:rPr>
          <w:rFonts w:ascii="Times New Roman" w:hAnsi="Times New Roman" w:cs="Times New Roman"/>
        </w:rPr>
        <w:t>Monitoring</w:t>
      </w:r>
      <w:r>
        <w:rPr>
          <w:rFonts w:ascii="Times New Roman" w:hAnsi="Times New Roman" w:cs="Times New Roman"/>
          <w:spacing w:val="1"/>
        </w:rPr>
        <w:t xml:space="preserve"> </w:t>
      </w:r>
      <w:r>
        <w:rPr>
          <w:rFonts w:ascii="Times New Roman" w:hAnsi="Times New Roman" w:cs="Times New Roman"/>
        </w:rPr>
        <w:t>dan</w:t>
      </w:r>
      <w:r>
        <w:rPr>
          <w:rFonts w:ascii="Times New Roman" w:hAnsi="Times New Roman" w:cs="Times New Roman"/>
          <w:spacing w:val="-9"/>
        </w:rPr>
        <w:t xml:space="preserve"> </w:t>
      </w:r>
      <w:r>
        <w:rPr>
          <w:rFonts w:ascii="Times New Roman" w:hAnsi="Times New Roman" w:cs="Times New Roman"/>
        </w:rPr>
        <w:t>Evaluasi</w:t>
      </w:r>
    </w:p>
    <w:p>
      <w:pPr>
        <w:pStyle w:val="5"/>
        <w:spacing w:before="129" w:line="360" w:lineRule="auto"/>
        <w:ind w:left="412" w:right="357" w:firstLine="708"/>
        <w:jc w:val="both"/>
      </w:pPr>
      <w:r>
        <w:t>Monitoring dan Evaluasi keuangan, sarana dan prasarana ini dilaksanakan dilingkungan</w:t>
      </w:r>
      <w:r>
        <w:rPr>
          <w:spacing w:val="1"/>
        </w:rPr>
        <w:t xml:space="preserve"> </w:t>
      </w:r>
      <w:r>
        <w:t xml:space="preserve">internal melibatkan dosen, mahasiswa dan tenaga kependidikan di Fakultas </w:t>
      </w:r>
      <w:r>
        <w:rPr>
          <w:lang w:val="en-US"/>
        </w:rPr>
        <w:t>KIP</w:t>
      </w:r>
      <w:r>
        <w:rPr>
          <w:spacing w:val="1"/>
        </w:rPr>
        <w:t xml:space="preserve"> </w:t>
      </w:r>
      <w:r>
        <w:t>Universitas Quality Berastagi. Kegiatan ini dimulai pada awal pekuliahan semester genap dengan</w:t>
      </w:r>
      <w:r>
        <w:rPr>
          <w:spacing w:val="1"/>
        </w:rPr>
        <w:t xml:space="preserve"> </w:t>
      </w:r>
      <w:r>
        <w:t>menyusun Instrument Monitoring dan pelaksanaan Monitoring pada Semester ganjil</w:t>
      </w:r>
      <w:r>
        <w:rPr>
          <w:spacing w:val="1"/>
        </w:rPr>
        <w:t xml:space="preserve"> </w:t>
      </w:r>
      <w:r>
        <w:t>Fakultas</w:t>
      </w:r>
      <w:r>
        <w:rPr>
          <w:spacing w:val="1"/>
        </w:rPr>
        <w:t xml:space="preserve"> </w:t>
      </w:r>
      <w:r>
        <w:rPr>
          <w:lang w:val="en-US"/>
        </w:rPr>
        <w:t>KIP</w:t>
      </w:r>
      <w:r>
        <w:t xml:space="preserve"> Universitas</w:t>
      </w:r>
      <w:r>
        <w:rPr>
          <w:spacing w:val="-1"/>
        </w:rPr>
        <w:t xml:space="preserve"> </w:t>
      </w:r>
      <w:r>
        <w:t>Quality</w:t>
      </w:r>
      <w:r>
        <w:rPr>
          <w:spacing w:val="-4"/>
        </w:rPr>
        <w:t xml:space="preserve"> </w:t>
      </w:r>
      <w:r>
        <w:t xml:space="preserve">Tahun Akademik </w:t>
      </w:r>
      <w:r>
        <w:rPr>
          <w:lang w:val="en-US"/>
        </w:rPr>
        <w:t>2018/2019</w:t>
      </w:r>
      <w:r>
        <w:t>.</w:t>
      </w:r>
    </w:p>
    <w:p>
      <w:pPr>
        <w:spacing w:line="360" w:lineRule="auto"/>
        <w:jc w:val="both"/>
        <w:sectPr>
          <w:pgSz w:w="11920" w:h="16840"/>
          <w:pgMar w:top="1060" w:right="840" w:bottom="280" w:left="840" w:header="720" w:footer="720" w:gutter="0"/>
          <w:cols w:space="720" w:num="1"/>
        </w:sectPr>
      </w:pPr>
    </w:p>
    <w:p>
      <w:pPr>
        <w:pStyle w:val="2"/>
        <w:spacing w:before="27"/>
        <w:ind w:left="2003" w:right="2029"/>
        <w:rPr>
          <w:rFonts w:ascii="Times New Roman" w:hAnsi="Times New Roman" w:cs="Times New Roman"/>
          <w:lang w:val="en-US"/>
        </w:rPr>
      </w:pPr>
      <w:r>
        <w:rPr>
          <w:rFonts w:ascii="Times New Roman" w:hAnsi="Times New Roman" w:cs="Times New Roman"/>
        </w:rPr>
        <w:t>BAB</w:t>
      </w:r>
      <w:r>
        <w:rPr>
          <w:rFonts w:ascii="Times New Roman" w:hAnsi="Times New Roman" w:cs="Times New Roman"/>
          <w:spacing w:val="-3"/>
        </w:rPr>
        <w:t xml:space="preserve"> </w:t>
      </w:r>
      <w:r>
        <w:rPr>
          <w:rFonts w:ascii="Times New Roman" w:hAnsi="Times New Roman" w:cs="Times New Roman"/>
        </w:rPr>
        <w:t>II.</w:t>
      </w:r>
      <w:r>
        <w:rPr>
          <w:rFonts w:ascii="Times New Roman" w:hAnsi="Times New Roman" w:cs="Times New Roman"/>
          <w:spacing w:val="-2"/>
        </w:rPr>
        <w:t xml:space="preserve"> </w:t>
      </w:r>
      <w:r>
        <w:rPr>
          <w:rFonts w:ascii="Times New Roman" w:hAnsi="Times New Roman" w:cs="Times New Roman"/>
        </w:rPr>
        <w:t>METODE</w:t>
      </w:r>
      <w:r>
        <w:rPr>
          <w:rFonts w:ascii="Times New Roman" w:hAnsi="Times New Roman" w:cs="Times New Roman"/>
          <w:lang w:val="en-US"/>
        </w:rPr>
        <w:t xml:space="preserve"> DAN HASIL EVALUASI</w:t>
      </w:r>
    </w:p>
    <w:p>
      <w:pPr>
        <w:pStyle w:val="5"/>
        <w:spacing w:before="11"/>
        <w:rPr>
          <w:b/>
          <w:sz w:val="35"/>
        </w:rPr>
      </w:pPr>
    </w:p>
    <w:p>
      <w:pPr>
        <w:pStyle w:val="5"/>
        <w:spacing w:before="1"/>
        <w:ind w:left="100" w:right="122"/>
        <w:jc w:val="both"/>
        <w:rPr>
          <w:lang w:val="en-US"/>
        </w:rPr>
      </w:pPr>
      <w:r>
        <w:t>Laporan</w:t>
      </w:r>
      <w:r>
        <w:rPr>
          <w:spacing w:val="1"/>
        </w:rPr>
        <w:t xml:space="preserve"> </w:t>
      </w:r>
      <w:r>
        <w:t>ini</w:t>
      </w:r>
      <w:r>
        <w:rPr>
          <w:spacing w:val="1"/>
        </w:rPr>
        <w:t xml:space="preserve"> </w:t>
      </w:r>
      <w:r>
        <w:t>disusun</w:t>
      </w:r>
      <w:r>
        <w:rPr>
          <w:spacing w:val="1"/>
        </w:rPr>
        <w:t xml:space="preserve"> </w:t>
      </w:r>
      <w:r>
        <w:t>sebagai</w:t>
      </w:r>
      <w:r>
        <w:rPr>
          <w:spacing w:val="1"/>
        </w:rPr>
        <w:t xml:space="preserve"> </w:t>
      </w:r>
      <w:r>
        <w:t>bentuk</w:t>
      </w:r>
      <w:r>
        <w:rPr>
          <w:spacing w:val="1"/>
        </w:rPr>
        <w:t xml:space="preserve"> </w:t>
      </w:r>
      <w:r>
        <w:t>pertanggungjawaban</w:t>
      </w:r>
      <w:r>
        <w:rPr>
          <w:spacing w:val="1"/>
        </w:rPr>
        <w:t xml:space="preserve"> </w:t>
      </w:r>
      <w:r>
        <w:t>terhadap</w:t>
      </w:r>
      <w:r>
        <w:rPr>
          <w:spacing w:val="1"/>
        </w:rPr>
        <w:t xml:space="preserve"> </w:t>
      </w:r>
      <w:r>
        <w:t>penyebaran</w:t>
      </w:r>
      <w:r>
        <w:rPr>
          <w:spacing w:val="55"/>
        </w:rPr>
        <w:t xml:space="preserve"> </w:t>
      </w:r>
      <w:r>
        <w:t>angket</w:t>
      </w:r>
      <w:r>
        <w:rPr>
          <w:lang w:val="en-US"/>
        </w:rPr>
        <w:t xml:space="preserve"> </w:t>
      </w:r>
      <w:r>
        <w:rPr>
          <w:spacing w:val="-52"/>
        </w:rPr>
        <w:t xml:space="preserve"> </w:t>
      </w:r>
      <w:r>
        <w:t>kuisioner</w:t>
      </w:r>
      <w:r>
        <w:rPr>
          <w:spacing w:val="1"/>
        </w:rPr>
        <w:t xml:space="preserve"> </w:t>
      </w:r>
      <w:r>
        <w:t>yang</w:t>
      </w:r>
      <w:r>
        <w:rPr>
          <w:spacing w:val="1"/>
        </w:rPr>
        <w:t xml:space="preserve"> </w:t>
      </w:r>
      <w:r>
        <w:t>berisikan</w:t>
      </w:r>
      <w:r>
        <w:rPr>
          <w:spacing w:val="1"/>
        </w:rPr>
        <w:t xml:space="preserve"> </w:t>
      </w:r>
      <w:r>
        <w:rPr>
          <w:lang w:val="en-US"/>
        </w:rPr>
        <w:t>Kepuasan Dosen dan tendik terhadap layanan pengelolaan keuangan dan sarana prasarana di lingkungan FKIP</w:t>
      </w:r>
      <w:r>
        <w:rPr>
          <w:spacing w:val="1"/>
        </w:rPr>
        <w:t xml:space="preserve"> </w:t>
      </w:r>
      <w:r>
        <w:t>di</w:t>
      </w:r>
      <w:r>
        <w:rPr>
          <w:spacing w:val="1"/>
        </w:rPr>
        <w:t xml:space="preserve"> </w:t>
      </w:r>
      <w:r>
        <w:t>Universitas</w:t>
      </w:r>
      <w:r>
        <w:rPr>
          <w:spacing w:val="-1"/>
        </w:rPr>
        <w:t xml:space="preserve"> </w:t>
      </w:r>
      <w:r>
        <w:t>Quality</w:t>
      </w:r>
      <w:r>
        <w:rPr>
          <w:lang w:val="en-US"/>
        </w:rPr>
        <w:t xml:space="preserve"> Berastagi</w:t>
      </w:r>
      <w:r>
        <w:t xml:space="preserve">. </w:t>
      </w:r>
      <w:r>
        <w:rPr>
          <w:lang w:val="en-US"/>
        </w:rPr>
        <w:t>Angket diberikan kepada 6 orang dosen dan 3 orang tendik di lingkungan Prodi PGSD-FKIP UQB. Ada 8 pertanyaan yang sudah dinyatakan valid dan reliabel yang ditanyakan dalam kuesioner yang dibagikan. Secara keseluruhan hasil monitoring dapat dilihat pada diagram dibawah ini.</w:t>
      </w:r>
    </w:p>
    <w:p>
      <w:pPr>
        <w:pStyle w:val="5"/>
        <w:spacing w:before="1"/>
        <w:ind w:left="100" w:right="122"/>
        <w:jc w:val="both"/>
        <w:rPr>
          <w:lang w:val="en-US"/>
        </w:rPr>
      </w:pPr>
    </w:p>
    <w:tbl>
      <w:tblPr>
        <w:tblStyle w:val="4"/>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5"/>
        <w:gridCol w:w="449"/>
        <w:gridCol w:w="360"/>
        <w:gridCol w:w="360"/>
        <w:gridCol w:w="451"/>
        <w:gridCol w:w="432"/>
        <w:gridCol w:w="626"/>
        <w:gridCol w:w="626"/>
        <w:gridCol w:w="626"/>
        <w:gridCol w:w="569"/>
        <w:gridCol w:w="540"/>
        <w:gridCol w:w="540"/>
        <w:gridCol w:w="629"/>
        <w:gridCol w:w="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475" w:type="dxa"/>
            <w:vMerge w:val="restart"/>
            <w:shd w:val="clear" w:color="auto" w:fill="DAEDF3"/>
          </w:tcPr>
          <w:p>
            <w:pPr>
              <w:pStyle w:val="7"/>
              <w:rPr>
                <w:rFonts w:ascii="Times New Roman" w:hAnsi="Times New Roman" w:cs="Times New Roman"/>
                <w:b/>
              </w:rPr>
            </w:pPr>
          </w:p>
          <w:p>
            <w:pPr>
              <w:pStyle w:val="7"/>
              <w:rPr>
                <w:rFonts w:ascii="Times New Roman" w:hAnsi="Times New Roman" w:cs="Times New Roman"/>
                <w:b/>
              </w:rPr>
            </w:pPr>
          </w:p>
          <w:p>
            <w:pPr>
              <w:pStyle w:val="7"/>
              <w:spacing w:before="4"/>
              <w:rPr>
                <w:rFonts w:ascii="Times New Roman" w:hAnsi="Times New Roman" w:cs="Times New Roman"/>
                <w:b/>
                <w:sz w:val="19"/>
              </w:rPr>
            </w:pPr>
          </w:p>
          <w:p>
            <w:pPr>
              <w:pStyle w:val="7"/>
              <w:ind w:left="129"/>
              <w:rPr>
                <w:rFonts w:ascii="Times New Roman" w:hAnsi="Times New Roman" w:cs="Times New Roman"/>
                <w:b/>
                <w:sz w:val="20"/>
              </w:rPr>
            </w:pPr>
            <w:r>
              <w:rPr>
                <w:rFonts w:ascii="Times New Roman" w:hAnsi="Times New Roman" w:cs="Times New Roman"/>
                <w:b/>
                <w:sz w:val="20"/>
              </w:rPr>
              <w:t>Pernyataan/Pertanyaan</w:t>
            </w:r>
          </w:p>
        </w:tc>
        <w:tc>
          <w:tcPr>
            <w:tcW w:w="3930" w:type="dxa"/>
            <w:gridSpan w:val="8"/>
            <w:shd w:val="clear" w:color="auto" w:fill="DAEDF3"/>
          </w:tcPr>
          <w:p>
            <w:pPr>
              <w:pStyle w:val="7"/>
              <w:spacing w:before="28"/>
              <w:ind w:left="974"/>
              <w:rPr>
                <w:rFonts w:ascii="Times New Roman" w:hAnsi="Times New Roman" w:cs="Times New Roman"/>
                <w:b/>
                <w:sz w:val="20"/>
              </w:rPr>
            </w:pPr>
            <w:r>
              <w:rPr>
                <w:rFonts w:ascii="Times New Roman" w:hAnsi="Times New Roman" w:cs="Times New Roman"/>
                <w:b/>
                <w:sz w:val="20"/>
              </w:rPr>
              <w:t>Kepuasan Pengguna</w:t>
            </w:r>
          </w:p>
        </w:tc>
        <w:tc>
          <w:tcPr>
            <w:tcW w:w="1649" w:type="dxa"/>
            <w:gridSpan w:val="3"/>
            <w:vMerge w:val="restart"/>
            <w:shd w:val="clear" w:color="auto" w:fill="DAEDF3"/>
          </w:tcPr>
          <w:p>
            <w:pPr>
              <w:pStyle w:val="7"/>
              <w:spacing w:before="10"/>
              <w:rPr>
                <w:rFonts w:ascii="Times New Roman" w:hAnsi="Times New Roman" w:cs="Times New Roman"/>
                <w:b/>
              </w:rPr>
            </w:pPr>
          </w:p>
          <w:p>
            <w:pPr>
              <w:pStyle w:val="7"/>
              <w:ind w:left="258"/>
              <w:rPr>
                <w:rFonts w:ascii="Times New Roman" w:hAnsi="Times New Roman" w:cs="Times New Roman"/>
                <w:b/>
                <w:sz w:val="20"/>
              </w:rPr>
            </w:pPr>
            <w:r>
              <w:rPr>
                <w:rFonts w:ascii="Times New Roman" w:hAnsi="Times New Roman" w:cs="Times New Roman"/>
                <w:b/>
                <w:sz w:val="20"/>
              </w:rPr>
              <w:t>Uji Validitas</w:t>
            </w:r>
          </w:p>
        </w:tc>
        <w:tc>
          <w:tcPr>
            <w:tcW w:w="1142" w:type="dxa"/>
            <w:gridSpan w:val="2"/>
            <w:vMerge w:val="restart"/>
            <w:shd w:val="clear" w:color="auto" w:fill="DAEDF3"/>
          </w:tcPr>
          <w:p>
            <w:pPr>
              <w:pStyle w:val="7"/>
              <w:spacing w:before="148"/>
              <w:ind w:left="460" w:hanging="305"/>
              <w:rPr>
                <w:rFonts w:ascii="Times New Roman" w:hAnsi="Times New Roman" w:cs="Times New Roman"/>
                <w:b/>
                <w:sz w:val="20"/>
              </w:rPr>
            </w:pPr>
            <w:r>
              <w:rPr>
                <w:rFonts w:ascii="Times New Roman" w:hAnsi="Times New Roman" w:cs="Times New Roman"/>
                <w:b/>
                <w:w w:val="95"/>
                <w:sz w:val="20"/>
              </w:rPr>
              <w:t xml:space="preserve">Reliabilit </w:t>
            </w:r>
            <w:r>
              <w:rPr>
                <w:rFonts w:ascii="Times New Roman" w:hAnsi="Times New Roman" w:cs="Times New Roman"/>
                <w:b/>
                <w:sz w:val="20"/>
              </w:rPr>
              <w:t>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2475" w:type="dxa"/>
            <w:vMerge w:val="continue"/>
            <w:tcBorders>
              <w:top w:val="nil"/>
            </w:tcBorders>
            <w:shd w:val="clear" w:color="auto" w:fill="DAEDF3"/>
          </w:tcPr>
          <w:p>
            <w:pPr>
              <w:rPr>
                <w:sz w:val="2"/>
                <w:szCs w:val="2"/>
              </w:rPr>
            </w:pPr>
          </w:p>
        </w:tc>
        <w:tc>
          <w:tcPr>
            <w:tcW w:w="1620" w:type="dxa"/>
            <w:gridSpan w:val="4"/>
            <w:shd w:val="clear" w:color="auto" w:fill="DAEDF3"/>
          </w:tcPr>
          <w:p>
            <w:pPr>
              <w:pStyle w:val="7"/>
              <w:spacing w:line="225" w:lineRule="exact"/>
              <w:ind w:left="314" w:right="310"/>
              <w:jc w:val="center"/>
              <w:rPr>
                <w:rFonts w:ascii="Times New Roman" w:hAnsi="Times New Roman" w:cs="Times New Roman"/>
                <w:b/>
                <w:sz w:val="20"/>
              </w:rPr>
            </w:pPr>
            <w:r>
              <w:rPr>
                <w:rFonts w:ascii="Times New Roman" w:hAnsi="Times New Roman" w:cs="Times New Roman"/>
                <w:b/>
                <w:sz w:val="20"/>
              </w:rPr>
              <w:t>Frekuensi</w:t>
            </w:r>
          </w:p>
          <w:p>
            <w:pPr>
              <w:pStyle w:val="7"/>
              <w:spacing w:line="215" w:lineRule="exact"/>
              <w:ind w:left="310" w:right="310"/>
              <w:jc w:val="center"/>
              <w:rPr>
                <w:rFonts w:ascii="Times New Roman" w:hAnsi="Times New Roman" w:cs="Times New Roman"/>
                <w:b/>
                <w:sz w:val="20"/>
              </w:rPr>
            </w:pPr>
            <w:r>
              <w:rPr>
                <w:rFonts w:ascii="Times New Roman" w:hAnsi="Times New Roman" w:cs="Times New Roman"/>
                <w:b/>
                <w:sz w:val="20"/>
              </w:rPr>
              <w:t>Nilai</w:t>
            </w:r>
          </w:p>
        </w:tc>
        <w:tc>
          <w:tcPr>
            <w:tcW w:w="2310" w:type="dxa"/>
            <w:gridSpan w:val="4"/>
            <w:shd w:val="clear" w:color="auto" w:fill="DAEDF3"/>
          </w:tcPr>
          <w:p>
            <w:pPr>
              <w:pStyle w:val="7"/>
              <w:spacing w:before="110"/>
              <w:ind w:left="381"/>
              <w:rPr>
                <w:rFonts w:ascii="Times New Roman" w:hAnsi="Times New Roman" w:cs="Times New Roman"/>
                <w:b/>
                <w:sz w:val="20"/>
              </w:rPr>
            </w:pPr>
            <w:r>
              <w:rPr>
                <w:rFonts w:ascii="Times New Roman" w:hAnsi="Times New Roman" w:cs="Times New Roman"/>
                <w:b/>
                <w:sz w:val="20"/>
              </w:rPr>
              <w:t>Persentase Nilai</w:t>
            </w:r>
          </w:p>
        </w:tc>
        <w:tc>
          <w:tcPr>
            <w:tcW w:w="1649" w:type="dxa"/>
            <w:gridSpan w:val="3"/>
            <w:vMerge w:val="continue"/>
            <w:tcBorders>
              <w:top w:val="nil"/>
            </w:tcBorders>
            <w:shd w:val="clear" w:color="auto" w:fill="DAEDF3"/>
          </w:tcPr>
          <w:p>
            <w:pPr>
              <w:rPr>
                <w:sz w:val="2"/>
                <w:szCs w:val="2"/>
              </w:rPr>
            </w:pPr>
          </w:p>
        </w:tc>
        <w:tc>
          <w:tcPr>
            <w:tcW w:w="1142" w:type="dxa"/>
            <w:gridSpan w:val="2"/>
            <w:vMerge w:val="continue"/>
            <w:tcBorders>
              <w:top w:val="nil"/>
            </w:tcBorders>
            <w:shd w:val="clear" w:color="auto" w:fill="DAEDF3"/>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475" w:type="dxa"/>
            <w:vMerge w:val="continue"/>
            <w:tcBorders>
              <w:top w:val="nil"/>
            </w:tcBorders>
            <w:shd w:val="clear" w:color="auto" w:fill="DAEDF3"/>
          </w:tcPr>
          <w:p>
            <w:pPr>
              <w:rPr>
                <w:sz w:val="2"/>
                <w:szCs w:val="2"/>
              </w:rPr>
            </w:pPr>
          </w:p>
        </w:tc>
        <w:tc>
          <w:tcPr>
            <w:tcW w:w="449" w:type="dxa"/>
            <w:shd w:val="clear" w:color="auto" w:fill="DAEDF3"/>
          </w:tcPr>
          <w:p>
            <w:pPr>
              <w:pStyle w:val="7"/>
              <w:spacing w:before="6"/>
              <w:rPr>
                <w:rFonts w:ascii="Times New Roman" w:hAnsi="Times New Roman" w:cs="Times New Roman"/>
                <w:b/>
                <w:sz w:val="29"/>
              </w:rPr>
            </w:pPr>
          </w:p>
          <w:p>
            <w:pPr>
              <w:pStyle w:val="7"/>
              <w:ind w:left="124"/>
              <w:rPr>
                <w:rFonts w:ascii="Times New Roman" w:hAnsi="Times New Roman" w:cs="Times New Roman"/>
                <w:b/>
                <w:sz w:val="20"/>
              </w:rPr>
            </w:pPr>
            <w:r>
              <w:rPr>
                <w:rFonts w:ascii="Times New Roman" w:hAnsi="Times New Roman" w:cs="Times New Roman"/>
                <w:b/>
                <w:w w:val="99"/>
                <w:sz w:val="20"/>
              </w:rPr>
              <w:t>1</w:t>
            </w:r>
          </w:p>
        </w:tc>
        <w:tc>
          <w:tcPr>
            <w:tcW w:w="360" w:type="dxa"/>
            <w:shd w:val="clear" w:color="auto" w:fill="DAEDF3"/>
          </w:tcPr>
          <w:p>
            <w:pPr>
              <w:pStyle w:val="7"/>
              <w:spacing w:before="6"/>
              <w:rPr>
                <w:rFonts w:ascii="Times New Roman" w:hAnsi="Times New Roman" w:cs="Times New Roman"/>
                <w:b/>
                <w:sz w:val="29"/>
              </w:rPr>
            </w:pPr>
          </w:p>
          <w:p>
            <w:pPr>
              <w:pStyle w:val="7"/>
              <w:ind w:left="83"/>
              <w:rPr>
                <w:rFonts w:ascii="Times New Roman" w:hAnsi="Times New Roman" w:cs="Times New Roman"/>
                <w:b/>
                <w:sz w:val="20"/>
              </w:rPr>
            </w:pPr>
            <w:r>
              <w:rPr>
                <w:rFonts w:ascii="Times New Roman" w:hAnsi="Times New Roman" w:cs="Times New Roman"/>
                <w:b/>
                <w:w w:val="99"/>
                <w:sz w:val="20"/>
              </w:rPr>
              <w:t>2</w:t>
            </w:r>
          </w:p>
        </w:tc>
        <w:tc>
          <w:tcPr>
            <w:tcW w:w="360" w:type="dxa"/>
            <w:shd w:val="clear" w:color="auto" w:fill="DAEDF3"/>
          </w:tcPr>
          <w:p>
            <w:pPr>
              <w:pStyle w:val="7"/>
              <w:spacing w:before="6"/>
              <w:rPr>
                <w:rFonts w:ascii="Times New Roman" w:hAnsi="Times New Roman" w:cs="Times New Roman"/>
                <w:b/>
                <w:sz w:val="29"/>
              </w:rPr>
            </w:pPr>
          </w:p>
          <w:p>
            <w:pPr>
              <w:pStyle w:val="7"/>
              <w:ind w:left="83"/>
              <w:rPr>
                <w:rFonts w:ascii="Times New Roman" w:hAnsi="Times New Roman" w:cs="Times New Roman"/>
                <w:b/>
                <w:sz w:val="20"/>
              </w:rPr>
            </w:pPr>
            <w:r>
              <w:rPr>
                <w:rFonts w:ascii="Times New Roman" w:hAnsi="Times New Roman" w:cs="Times New Roman"/>
                <w:b/>
                <w:w w:val="99"/>
                <w:sz w:val="20"/>
              </w:rPr>
              <w:t>3</w:t>
            </w:r>
          </w:p>
        </w:tc>
        <w:tc>
          <w:tcPr>
            <w:tcW w:w="451" w:type="dxa"/>
            <w:shd w:val="clear" w:color="auto" w:fill="DAEDF3"/>
          </w:tcPr>
          <w:p>
            <w:pPr>
              <w:pStyle w:val="7"/>
              <w:spacing w:before="6"/>
              <w:rPr>
                <w:rFonts w:ascii="Times New Roman" w:hAnsi="Times New Roman" w:cs="Times New Roman"/>
                <w:b/>
                <w:sz w:val="29"/>
              </w:rPr>
            </w:pPr>
          </w:p>
          <w:p>
            <w:pPr>
              <w:pStyle w:val="7"/>
              <w:ind w:left="126"/>
              <w:rPr>
                <w:rFonts w:ascii="Times New Roman" w:hAnsi="Times New Roman" w:cs="Times New Roman"/>
                <w:b/>
                <w:sz w:val="20"/>
              </w:rPr>
            </w:pPr>
            <w:r>
              <w:rPr>
                <w:rFonts w:ascii="Times New Roman" w:hAnsi="Times New Roman" w:cs="Times New Roman"/>
                <w:b/>
                <w:w w:val="99"/>
                <w:sz w:val="20"/>
              </w:rPr>
              <w:t>4</w:t>
            </w:r>
          </w:p>
        </w:tc>
        <w:tc>
          <w:tcPr>
            <w:tcW w:w="432" w:type="dxa"/>
            <w:shd w:val="clear" w:color="auto" w:fill="DAEDF3"/>
          </w:tcPr>
          <w:p>
            <w:pPr>
              <w:pStyle w:val="7"/>
              <w:spacing w:before="6"/>
              <w:rPr>
                <w:rFonts w:ascii="Times New Roman" w:hAnsi="Times New Roman" w:cs="Times New Roman"/>
                <w:b/>
                <w:sz w:val="29"/>
              </w:rPr>
            </w:pPr>
          </w:p>
          <w:p>
            <w:pPr>
              <w:pStyle w:val="7"/>
              <w:ind w:left="117"/>
              <w:rPr>
                <w:rFonts w:ascii="Times New Roman" w:hAnsi="Times New Roman" w:cs="Times New Roman"/>
                <w:b/>
                <w:sz w:val="20"/>
              </w:rPr>
            </w:pPr>
            <w:r>
              <w:rPr>
                <w:rFonts w:ascii="Times New Roman" w:hAnsi="Times New Roman" w:cs="Times New Roman"/>
                <w:b/>
                <w:w w:val="99"/>
                <w:sz w:val="20"/>
              </w:rPr>
              <w:t>1</w:t>
            </w:r>
          </w:p>
        </w:tc>
        <w:tc>
          <w:tcPr>
            <w:tcW w:w="626" w:type="dxa"/>
            <w:shd w:val="clear" w:color="auto" w:fill="DAEDF3"/>
          </w:tcPr>
          <w:p>
            <w:pPr>
              <w:pStyle w:val="7"/>
              <w:spacing w:before="6"/>
              <w:rPr>
                <w:rFonts w:ascii="Times New Roman" w:hAnsi="Times New Roman" w:cs="Times New Roman"/>
                <w:b/>
                <w:sz w:val="29"/>
              </w:rPr>
            </w:pPr>
          </w:p>
          <w:p>
            <w:pPr>
              <w:pStyle w:val="7"/>
              <w:ind w:right="75"/>
              <w:jc w:val="center"/>
              <w:rPr>
                <w:rFonts w:ascii="Times New Roman" w:hAnsi="Times New Roman" w:cs="Times New Roman"/>
                <w:b/>
                <w:sz w:val="20"/>
              </w:rPr>
            </w:pPr>
            <w:r>
              <w:rPr>
                <w:rFonts w:ascii="Times New Roman" w:hAnsi="Times New Roman" w:cs="Times New Roman"/>
                <w:b/>
                <w:w w:val="99"/>
                <w:sz w:val="20"/>
              </w:rPr>
              <w:t>2</w:t>
            </w:r>
          </w:p>
        </w:tc>
        <w:tc>
          <w:tcPr>
            <w:tcW w:w="626" w:type="dxa"/>
            <w:shd w:val="clear" w:color="auto" w:fill="DAEDF3"/>
          </w:tcPr>
          <w:p>
            <w:pPr>
              <w:pStyle w:val="7"/>
              <w:spacing w:before="6"/>
              <w:rPr>
                <w:rFonts w:ascii="Times New Roman" w:hAnsi="Times New Roman" w:cs="Times New Roman"/>
                <w:b/>
                <w:sz w:val="29"/>
              </w:rPr>
            </w:pPr>
          </w:p>
          <w:p>
            <w:pPr>
              <w:pStyle w:val="7"/>
              <w:ind w:right="70"/>
              <w:jc w:val="center"/>
              <w:rPr>
                <w:rFonts w:ascii="Times New Roman" w:hAnsi="Times New Roman" w:cs="Times New Roman"/>
                <w:b/>
                <w:sz w:val="20"/>
              </w:rPr>
            </w:pPr>
            <w:r>
              <w:rPr>
                <w:rFonts w:ascii="Times New Roman" w:hAnsi="Times New Roman" w:cs="Times New Roman"/>
                <w:b/>
                <w:w w:val="99"/>
                <w:sz w:val="20"/>
              </w:rPr>
              <w:t>3</w:t>
            </w:r>
          </w:p>
        </w:tc>
        <w:tc>
          <w:tcPr>
            <w:tcW w:w="626" w:type="dxa"/>
            <w:shd w:val="clear" w:color="auto" w:fill="DAEDF3"/>
          </w:tcPr>
          <w:p>
            <w:pPr>
              <w:pStyle w:val="7"/>
              <w:spacing w:before="6"/>
              <w:rPr>
                <w:rFonts w:ascii="Times New Roman" w:hAnsi="Times New Roman" w:cs="Times New Roman"/>
                <w:b/>
                <w:sz w:val="29"/>
              </w:rPr>
            </w:pPr>
          </w:p>
          <w:p>
            <w:pPr>
              <w:pStyle w:val="7"/>
              <w:ind w:right="69"/>
              <w:jc w:val="center"/>
              <w:rPr>
                <w:rFonts w:ascii="Times New Roman" w:hAnsi="Times New Roman" w:cs="Times New Roman"/>
                <w:b/>
                <w:sz w:val="20"/>
              </w:rPr>
            </w:pPr>
            <w:r>
              <w:rPr>
                <w:rFonts w:ascii="Times New Roman" w:hAnsi="Times New Roman" w:cs="Times New Roman"/>
                <w:b/>
                <w:w w:val="99"/>
                <w:sz w:val="20"/>
              </w:rPr>
              <w:t>4</w:t>
            </w:r>
          </w:p>
        </w:tc>
        <w:tc>
          <w:tcPr>
            <w:tcW w:w="569" w:type="dxa"/>
            <w:shd w:val="clear" w:color="auto" w:fill="DAEDF3"/>
          </w:tcPr>
          <w:p>
            <w:pPr>
              <w:pStyle w:val="7"/>
              <w:spacing w:before="6"/>
              <w:rPr>
                <w:rFonts w:ascii="Times New Roman" w:hAnsi="Times New Roman" w:cs="Times New Roman"/>
                <w:b/>
                <w:sz w:val="19"/>
              </w:rPr>
            </w:pPr>
          </w:p>
          <w:p>
            <w:pPr>
              <w:pStyle w:val="7"/>
              <w:ind w:left="-16" w:right="-20" w:firstLine="211"/>
              <w:rPr>
                <w:rFonts w:ascii="Times New Roman" w:hAnsi="Times New Roman" w:cs="Times New Roman"/>
                <w:b/>
                <w:sz w:val="20"/>
              </w:rPr>
            </w:pPr>
            <w:r>
              <w:rPr>
                <w:rFonts w:ascii="Times New Roman" w:hAnsi="Times New Roman" w:cs="Times New Roman"/>
                <w:b/>
                <w:sz w:val="20"/>
              </w:rPr>
              <w:t xml:space="preserve">r_ </w:t>
            </w:r>
            <w:r>
              <w:rPr>
                <w:rFonts w:ascii="Times New Roman" w:hAnsi="Times New Roman" w:cs="Times New Roman"/>
                <w:b/>
                <w:spacing w:val="-6"/>
                <w:sz w:val="20"/>
              </w:rPr>
              <w:t>hitung</w:t>
            </w:r>
          </w:p>
        </w:tc>
        <w:tc>
          <w:tcPr>
            <w:tcW w:w="540" w:type="dxa"/>
            <w:shd w:val="clear" w:color="auto" w:fill="DAEDF3"/>
          </w:tcPr>
          <w:p>
            <w:pPr>
              <w:pStyle w:val="7"/>
              <w:spacing w:before="6"/>
              <w:rPr>
                <w:rFonts w:ascii="Times New Roman" w:hAnsi="Times New Roman" w:cs="Times New Roman"/>
                <w:b/>
                <w:sz w:val="19"/>
              </w:rPr>
            </w:pPr>
          </w:p>
          <w:p>
            <w:pPr>
              <w:pStyle w:val="7"/>
              <w:ind w:left="-6" w:right="49" w:firstLine="139"/>
              <w:rPr>
                <w:rFonts w:ascii="Times New Roman" w:hAnsi="Times New Roman" w:cs="Times New Roman"/>
                <w:b/>
                <w:sz w:val="20"/>
              </w:rPr>
            </w:pPr>
            <w:r>
              <w:rPr>
                <w:rFonts w:ascii="Times New Roman" w:hAnsi="Times New Roman" w:cs="Times New Roman"/>
                <w:b/>
                <w:sz w:val="20"/>
              </w:rPr>
              <w:t>r_ tabel</w:t>
            </w:r>
          </w:p>
        </w:tc>
        <w:tc>
          <w:tcPr>
            <w:tcW w:w="540" w:type="dxa"/>
            <w:shd w:val="clear" w:color="auto" w:fill="DAEDF3"/>
          </w:tcPr>
          <w:p>
            <w:pPr>
              <w:pStyle w:val="7"/>
              <w:spacing w:before="6"/>
              <w:rPr>
                <w:rFonts w:ascii="Times New Roman" w:hAnsi="Times New Roman" w:cs="Times New Roman"/>
                <w:b/>
                <w:sz w:val="29"/>
              </w:rPr>
            </w:pPr>
          </w:p>
          <w:p>
            <w:pPr>
              <w:pStyle w:val="7"/>
              <w:ind w:left="40"/>
              <w:rPr>
                <w:rFonts w:ascii="Times New Roman" w:hAnsi="Times New Roman" w:cs="Times New Roman"/>
                <w:b/>
                <w:sz w:val="20"/>
              </w:rPr>
            </w:pPr>
            <w:r>
              <w:rPr>
                <w:rFonts w:ascii="Times New Roman" w:hAnsi="Times New Roman" w:cs="Times New Roman"/>
                <w:b/>
                <w:sz w:val="20"/>
              </w:rPr>
              <w:t>Ket.</w:t>
            </w:r>
          </w:p>
        </w:tc>
        <w:tc>
          <w:tcPr>
            <w:tcW w:w="629" w:type="dxa"/>
            <w:shd w:val="clear" w:color="auto" w:fill="DAEDF3"/>
          </w:tcPr>
          <w:p>
            <w:pPr>
              <w:pStyle w:val="7"/>
              <w:spacing w:before="110"/>
              <w:ind w:left="128" w:right="82" w:hanging="101"/>
              <w:rPr>
                <w:rFonts w:ascii="Times New Roman" w:hAnsi="Times New Roman" w:cs="Times New Roman"/>
                <w:b/>
                <w:sz w:val="20"/>
              </w:rPr>
            </w:pPr>
            <w:r>
              <w:rPr>
                <w:rFonts w:ascii="Times New Roman" w:hAnsi="Times New Roman" w:cs="Times New Roman"/>
                <w:b/>
                <w:sz w:val="20"/>
              </w:rPr>
              <w:t>Varia</w:t>
            </w:r>
            <w:r>
              <w:rPr>
                <w:rFonts w:ascii="Times New Roman" w:hAnsi="Times New Roman" w:cs="Times New Roman"/>
                <w:b/>
                <w:w w:val="99"/>
                <w:sz w:val="20"/>
              </w:rPr>
              <w:t xml:space="preserve"> </w:t>
            </w:r>
            <w:r>
              <w:rPr>
                <w:rFonts w:ascii="Times New Roman" w:hAnsi="Times New Roman" w:cs="Times New Roman"/>
                <w:b/>
                <w:sz w:val="20"/>
              </w:rPr>
              <w:t>n Btr</w:t>
            </w:r>
          </w:p>
        </w:tc>
        <w:tc>
          <w:tcPr>
            <w:tcW w:w="513" w:type="dxa"/>
            <w:shd w:val="clear" w:color="auto" w:fill="DAEDF3"/>
          </w:tcPr>
          <w:p>
            <w:pPr>
              <w:pStyle w:val="7"/>
              <w:ind w:left="-15" w:right="50" w:hanging="5"/>
              <w:jc w:val="center"/>
              <w:rPr>
                <w:rFonts w:ascii="Times New Roman" w:hAnsi="Times New Roman" w:cs="Times New Roman"/>
                <w:b/>
                <w:sz w:val="20"/>
              </w:rPr>
            </w:pPr>
            <w:r>
              <w:rPr>
                <w:rFonts w:ascii="Times New Roman" w:hAnsi="Times New Roman" w:cs="Times New Roman"/>
                <w:b/>
                <w:sz w:val="20"/>
              </w:rPr>
              <w:t xml:space="preserve">Reli a  </w:t>
            </w:r>
            <w:r>
              <w:rPr>
                <w:rFonts w:ascii="Times New Roman" w:hAnsi="Times New Roman" w:cs="Times New Roman"/>
                <w:b/>
                <w:w w:val="95"/>
                <w:sz w:val="20"/>
              </w:rPr>
              <w:t>bilita</w:t>
            </w:r>
          </w:p>
          <w:p>
            <w:pPr>
              <w:pStyle w:val="7"/>
              <w:spacing w:line="214" w:lineRule="exact"/>
              <w:ind w:right="64"/>
              <w:jc w:val="center"/>
              <w:rPr>
                <w:rFonts w:ascii="Times New Roman" w:hAnsi="Times New Roman" w:cs="Times New Roman"/>
                <w:b/>
                <w:sz w:val="20"/>
              </w:rPr>
            </w:pPr>
            <w:r>
              <w:rPr>
                <w:rFonts w:ascii="Times New Roman" w:hAnsi="Times New Roman" w:cs="Times New Roman"/>
                <w:b/>
                <w:w w:val="99"/>
                <w:sz w:val="20"/>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1" w:hRule="atLeast"/>
        </w:trPr>
        <w:tc>
          <w:tcPr>
            <w:tcW w:w="2475" w:type="dxa"/>
          </w:tcPr>
          <w:p>
            <w:pPr>
              <w:pStyle w:val="7"/>
              <w:tabs>
                <w:tab w:val="left" w:pos="2079"/>
              </w:tabs>
              <w:spacing w:line="227" w:lineRule="exact"/>
              <w:ind w:left="50"/>
              <w:rPr>
                <w:rFonts w:ascii="Times New Roman" w:hAnsi="Times New Roman" w:cs="Times New Roman"/>
                <w:sz w:val="20"/>
              </w:rPr>
            </w:pPr>
            <w:r>
              <w:rPr>
                <w:rFonts w:ascii="Times New Roman" w:hAnsi="Times New Roman" w:cs="Times New Roman"/>
                <w:sz w:val="20"/>
              </w:rPr>
              <w:t>1.Kecukupan</w:t>
            </w:r>
            <w:r>
              <w:rPr>
                <w:rFonts w:ascii="Times New Roman" w:hAnsi="Times New Roman" w:cs="Times New Roman"/>
                <w:sz w:val="20"/>
              </w:rPr>
              <w:tab/>
            </w:r>
            <w:r>
              <w:rPr>
                <w:rFonts w:ascii="Times New Roman" w:hAnsi="Times New Roman" w:cs="Times New Roman"/>
                <w:sz w:val="20"/>
              </w:rPr>
              <w:t>dan</w:t>
            </w:r>
          </w:p>
          <w:p>
            <w:pPr>
              <w:pStyle w:val="7"/>
              <w:tabs>
                <w:tab w:val="left" w:pos="1767"/>
              </w:tabs>
              <w:ind w:left="230"/>
              <w:rPr>
                <w:rFonts w:ascii="Times New Roman" w:hAnsi="Times New Roman" w:cs="Times New Roman"/>
                <w:sz w:val="20"/>
              </w:rPr>
            </w:pPr>
            <w:r>
              <w:rPr>
                <w:rFonts w:ascii="Times New Roman" w:hAnsi="Times New Roman" w:cs="Times New Roman"/>
                <w:sz w:val="20"/>
              </w:rPr>
              <w:t>Aksesibilitas</w:t>
            </w:r>
            <w:r>
              <w:rPr>
                <w:rFonts w:ascii="Times New Roman" w:hAnsi="Times New Roman" w:cs="Times New Roman"/>
                <w:sz w:val="20"/>
              </w:rPr>
              <w:tab/>
            </w:r>
            <w:r>
              <w:rPr>
                <w:rFonts w:ascii="Times New Roman" w:hAnsi="Times New Roman" w:cs="Times New Roman"/>
                <w:sz w:val="20"/>
              </w:rPr>
              <w:t>Sarana</w:t>
            </w:r>
          </w:p>
          <w:p>
            <w:pPr>
              <w:pStyle w:val="7"/>
              <w:tabs>
                <w:tab w:val="left" w:pos="1767"/>
              </w:tabs>
              <w:spacing w:before="1" w:line="230" w:lineRule="atLeast"/>
              <w:ind w:left="230" w:right="51"/>
              <w:rPr>
                <w:rFonts w:ascii="Times New Roman" w:hAnsi="Times New Roman" w:cs="Times New Roman"/>
                <w:sz w:val="20"/>
              </w:rPr>
            </w:pPr>
            <w:r>
              <w:rPr>
                <w:rFonts w:ascii="Times New Roman" w:hAnsi="Times New Roman" w:cs="Times New Roman"/>
                <w:sz w:val="20"/>
              </w:rPr>
              <w:t>Pendidikan</w:t>
            </w:r>
            <w:r>
              <w:rPr>
                <w:rFonts w:ascii="Times New Roman" w:hAnsi="Times New Roman" w:cs="Times New Roman"/>
                <w:sz w:val="20"/>
              </w:rPr>
              <w:tab/>
            </w:r>
            <w:r>
              <w:rPr>
                <w:rFonts w:ascii="Times New Roman" w:hAnsi="Times New Roman" w:cs="Times New Roman"/>
                <w:spacing w:val="-3"/>
                <w:sz w:val="20"/>
              </w:rPr>
              <w:t xml:space="preserve">Sarana </w:t>
            </w:r>
            <w:r>
              <w:rPr>
                <w:rFonts w:ascii="Times New Roman" w:hAnsi="Times New Roman" w:cs="Times New Roman"/>
                <w:sz w:val="20"/>
              </w:rPr>
              <w:t>pembelajaran</w:t>
            </w:r>
          </w:p>
        </w:tc>
        <w:tc>
          <w:tcPr>
            <w:tcW w:w="449" w:type="dxa"/>
          </w:tcPr>
          <w:p>
            <w:pPr>
              <w:pStyle w:val="7"/>
              <w:spacing w:before="9"/>
              <w:rPr>
                <w:rFonts w:ascii="Times New Roman" w:hAnsi="Times New Roman" w:cs="Times New Roman"/>
                <w:b/>
                <w:sz w:val="29"/>
              </w:rPr>
            </w:pPr>
          </w:p>
          <w:p>
            <w:pPr>
              <w:pStyle w:val="7"/>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9"/>
              <w:rPr>
                <w:rFonts w:ascii="Times New Roman" w:hAnsi="Times New Roman" w:cs="Times New Roman"/>
                <w:b/>
                <w:sz w:val="29"/>
              </w:rPr>
            </w:pPr>
          </w:p>
          <w:p>
            <w:pPr>
              <w:pStyle w:val="7"/>
              <w:ind w:left="124"/>
              <w:rPr>
                <w:rFonts w:ascii="Times New Roman" w:hAnsi="Times New Roman" w:cs="Times New Roman"/>
                <w:sz w:val="20"/>
              </w:rPr>
            </w:pPr>
            <w:r>
              <w:rPr>
                <w:rFonts w:ascii="Times New Roman" w:hAnsi="Times New Roman" w:cs="Times New Roman"/>
                <w:w w:val="99"/>
                <w:sz w:val="20"/>
              </w:rPr>
              <w:t>1</w:t>
            </w:r>
          </w:p>
        </w:tc>
        <w:tc>
          <w:tcPr>
            <w:tcW w:w="360" w:type="dxa"/>
          </w:tcPr>
          <w:p>
            <w:pPr>
              <w:pStyle w:val="7"/>
              <w:spacing w:before="9"/>
              <w:rPr>
                <w:rFonts w:ascii="Times New Roman" w:hAnsi="Times New Roman" w:cs="Times New Roman"/>
                <w:b/>
                <w:sz w:val="29"/>
              </w:rPr>
            </w:pPr>
          </w:p>
          <w:p>
            <w:pPr>
              <w:pStyle w:val="7"/>
              <w:ind w:left="124"/>
              <w:rPr>
                <w:rFonts w:ascii="Times New Roman" w:hAnsi="Times New Roman" w:cs="Times New Roman"/>
                <w:sz w:val="20"/>
              </w:rPr>
            </w:pPr>
            <w:r>
              <w:rPr>
                <w:rFonts w:ascii="Times New Roman" w:hAnsi="Times New Roman" w:cs="Times New Roman"/>
                <w:w w:val="99"/>
                <w:sz w:val="20"/>
              </w:rPr>
              <w:t>3</w:t>
            </w:r>
          </w:p>
        </w:tc>
        <w:tc>
          <w:tcPr>
            <w:tcW w:w="451" w:type="dxa"/>
          </w:tcPr>
          <w:p>
            <w:pPr>
              <w:pStyle w:val="7"/>
              <w:spacing w:before="9"/>
              <w:rPr>
                <w:rFonts w:ascii="Times New Roman" w:hAnsi="Times New Roman" w:cs="Times New Roman"/>
                <w:b/>
                <w:sz w:val="29"/>
              </w:rPr>
            </w:pPr>
          </w:p>
          <w:p>
            <w:pPr>
              <w:pStyle w:val="7"/>
              <w:ind w:left="167"/>
              <w:rPr>
                <w:rFonts w:ascii="Times New Roman" w:hAnsi="Times New Roman" w:cs="Times New Roman"/>
                <w:sz w:val="20"/>
              </w:rPr>
            </w:pPr>
            <w:r>
              <w:rPr>
                <w:rFonts w:ascii="Times New Roman" w:hAnsi="Times New Roman" w:cs="Times New Roman"/>
                <w:w w:val="99"/>
                <w:sz w:val="20"/>
              </w:rPr>
              <w:t>5</w:t>
            </w:r>
          </w:p>
        </w:tc>
        <w:tc>
          <w:tcPr>
            <w:tcW w:w="432" w:type="dxa"/>
          </w:tcPr>
          <w:p>
            <w:pPr>
              <w:pStyle w:val="7"/>
              <w:spacing w:before="9"/>
              <w:rPr>
                <w:rFonts w:ascii="Times New Roman" w:hAnsi="Times New Roman" w:cs="Times New Roman"/>
                <w:b/>
                <w:sz w:val="29"/>
              </w:rPr>
            </w:pPr>
          </w:p>
          <w:p>
            <w:pPr>
              <w:pStyle w:val="7"/>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9"/>
              <w:rPr>
                <w:rFonts w:ascii="Times New Roman" w:hAnsi="Times New Roman" w:cs="Times New Roman"/>
                <w:b/>
                <w:sz w:val="29"/>
              </w:rPr>
            </w:pPr>
          </w:p>
          <w:p>
            <w:pPr>
              <w:pStyle w:val="7"/>
              <w:ind w:left="36" w:right="33"/>
              <w:jc w:val="center"/>
              <w:rPr>
                <w:rFonts w:ascii="Times New Roman" w:hAnsi="Times New Roman" w:cs="Times New Roman"/>
                <w:sz w:val="20"/>
              </w:rPr>
            </w:pPr>
            <w:r>
              <w:rPr>
                <w:rFonts w:ascii="Times New Roman" w:hAnsi="Times New Roman" w:cs="Times New Roman"/>
                <w:sz w:val="20"/>
              </w:rPr>
              <w:t>11.11</w:t>
            </w:r>
          </w:p>
        </w:tc>
        <w:tc>
          <w:tcPr>
            <w:tcW w:w="626" w:type="dxa"/>
          </w:tcPr>
          <w:p>
            <w:pPr>
              <w:pStyle w:val="7"/>
              <w:spacing w:before="9"/>
              <w:rPr>
                <w:rFonts w:ascii="Times New Roman" w:hAnsi="Times New Roman" w:cs="Times New Roman"/>
                <w:b/>
                <w:sz w:val="29"/>
              </w:rPr>
            </w:pPr>
          </w:p>
          <w:p>
            <w:pPr>
              <w:pStyle w:val="7"/>
              <w:ind w:left="39" w:right="30"/>
              <w:jc w:val="center"/>
              <w:rPr>
                <w:rFonts w:ascii="Times New Roman" w:hAnsi="Times New Roman" w:cs="Times New Roman"/>
                <w:sz w:val="20"/>
              </w:rPr>
            </w:pPr>
            <w:r>
              <w:rPr>
                <w:rFonts w:ascii="Times New Roman" w:hAnsi="Times New Roman" w:cs="Times New Roman"/>
                <w:sz w:val="20"/>
              </w:rPr>
              <w:t>33.33</w:t>
            </w:r>
          </w:p>
        </w:tc>
        <w:tc>
          <w:tcPr>
            <w:tcW w:w="626" w:type="dxa"/>
          </w:tcPr>
          <w:p>
            <w:pPr>
              <w:pStyle w:val="7"/>
              <w:spacing w:before="9"/>
              <w:rPr>
                <w:rFonts w:ascii="Times New Roman" w:hAnsi="Times New Roman" w:cs="Times New Roman"/>
                <w:b/>
                <w:sz w:val="29"/>
              </w:rPr>
            </w:pPr>
          </w:p>
          <w:p>
            <w:pPr>
              <w:pStyle w:val="7"/>
              <w:ind w:left="39" w:right="30"/>
              <w:jc w:val="center"/>
              <w:rPr>
                <w:rFonts w:ascii="Times New Roman" w:hAnsi="Times New Roman" w:cs="Times New Roman"/>
                <w:sz w:val="20"/>
              </w:rPr>
            </w:pPr>
            <w:r>
              <w:rPr>
                <w:rFonts w:ascii="Times New Roman" w:hAnsi="Times New Roman" w:cs="Times New Roman"/>
                <w:sz w:val="20"/>
              </w:rPr>
              <w:t>55.56</w:t>
            </w:r>
          </w:p>
        </w:tc>
        <w:tc>
          <w:tcPr>
            <w:tcW w:w="569" w:type="dxa"/>
          </w:tcPr>
          <w:p>
            <w:pPr>
              <w:pStyle w:val="7"/>
              <w:spacing w:before="9"/>
              <w:rPr>
                <w:rFonts w:ascii="Times New Roman" w:hAnsi="Times New Roman" w:cs="Times New Roman"/>
                <w:b/>
                <w:sz w:val="29"/>
              </w:rPr>
            </w:pPr>
          </w:p>
          <w:p>
            <w:pPr>
              <w:pStyle w:val="7"/>
              <w:ind w:left="68" w:right="60"/>
              <w:jc w:val="center"/>
              <w:rPr>
                <w:rFonts w:ascii="Times New Roman" w:hAnsi="Times New Roman" w:cs="Times New Roman"/>
                <w:sz w:val="20"/>
              </w:rPr>
            </w:pPr>
            <w:r>
              <w:rPr>
                <w:rFonts w:ascii="Times New Roman" w:hAnsi="Times New Roman" w:cs="Times New Roman"/>
                <w:sz w:val="20"/>
              </w:rPr>
              <w:t>0.93</w:t>
            </w:r>
          </w:p>
        </w:tc>
        <w:tc>
          <w:tcPr>
            <w:tcW w:w="540" w:type="dxa"/>
          </w:tcPr>
          <w:p>
            <w:pPr>
              <w:pStyle w:val="7"/>
              <w:spacing w:before="9"/>
              <w:rPr>
                <w:rFonts w:ascii="Times New Roman" w:hAnsi="Times New Roman" w:cs="Times New Roman"/>
                <w:b/>
                <w:sz w:val="29"/>
              </w:rPr>
            </w:pPr>
          </w:p>
          <w:p>
            <w:pPr>
              <w:pStyle w:val="7"/>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9"/>
              <w:rPr>
                <w:rFonts w:ascii="Times New Roman" w:hAnsi="Times New Roman" w:cs="Times New Roman"/>
                <w:b/>
                <w:sz w:val="29"/>
              </w:rPr>
            </w:pPr>
          </w:p>
          <w:p>
            <w:pPr>
              <w:pStyle w:val="7"/>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9"/>
              <w:rPr>
                <w:rFonts w:ascii="Times New Roman" w:hAnsi="Times New Roman" w:cs="Times New Roman"/>
                <w:b/>
                <w:sz w:val="29"/>
              </w:rPr>
            </w:pPr>
          </w:p>
          <w:p>
            <w:pPr>
              <w:pStyle w:val="7"/>
              <w:ind w:left="119"/>
              <w:rPr>
                <w:rFonts w:ascii="Times New Roman" w:hAnsi="Times New Roman" w:cs="Times New Roman"/>
                <w:sz w:val="20"/>
              </w:rPr>
            </w:pPr>
            <w:r>
              <w:rPr>
                <w:rFonts w:ascii="Times New Roman" w:hAnsi="Times New Roman" w:cs="Times New Roman"/>
                <w:sz w:val="20"/>
              </w:rPr>
              <w:t>0.67</w:t>
            </w:r>
          </w:p>
        </w:tc>
        <w:tc>
          <w:tcPr>
            <w:tcW w:w="513" w:type="dxa"/>
          </w:tcPr>
          <w:p>
            <w:pPr>
              <w:pStyle w:val="7"/>
              <w:spacing w:before="8"/>
              <w:rPr>
                <w:rFonts w:ascii="Times New Roman" w:hAnsi="Times New Roman" w:cs="Times New Roman"/>
                <w:b/>
                <w:sz w:val="19"/>
              </w:rPr>
            </w:pPr>
          </w:p>
          <w:p>
            <w:pPr>
              <w:pStyle w:val="7"/>
              <w:spacing w:before="1"/>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475" w:type="dxa"/>
          </w:tcPr>
          <w:p>
            <w:pPr>
              <w:pStyle w:val="7"/>
              <w:tabs>
                <w:tab w:val="left" w:pos="2079"/>
              </w:tabs>
              <w:ind w:left="230" w:right="51" w:hanging="180"/>
              <w:jc w:val="both"/>
              <w:rPr>
                <w:rFonts w:ascii="Times New Roman" w:hAnsi="Times New Roman" w:cs="Times New Roman"/>
                <w:sz w:val="20"/>
              </w:rPr>
            </w:pPr>
            <w:r>
              <w:rPr>
                <w:rFonts w:ascii="Times New Roman" w:hAnsi="Times New Roman" w:cs="Times New Roman"/>
                <w:sz w:val="20"/>
              </w:rPr>
              <w:t>2.Kecukupan</w:t>
            </w:r>
            <w:r>
              <w:rPr>
                <w:rFonts w:ascii="Times New Roman" w:hAnsi="Times New Roman" w:cs="Times New Roman"/>
                <w:sz w:val="20"/>
              </w:rPr>
              <w:tab/>
            </w:r>
            <w:r>
              <w:rPr>
                <w:rFonts w:ascii="Times New Roman" w:hAnsi="Times New Roman" w:cs="Times New Roman"/>
                <w:spacing w:val="-7"/>
                <w:sz w:val="20"/>
              </w:rPr>
              <w:t xml:space="preserve">dan </w:t>
            </w:r>
            <w:r>
              <w:rPr>
                <w:rFonts w:ascii="Times New Roman" w:hAnsi="Times New Roman" w:cs="Times New Roman"/>
                <w:sz w:val="20"/>
              </w:rPr>
              <w:t xml:space="preserve">Aksesibilitas </w:t>
            </w:r>
            <w:r>
              <w:rPr>
                <w:rFonts w:ascii="Times New Roman" w:hAnsi="Times New Roman" w:cs="Times New Roman"/>
                <w:spacing w:val="-3"/>
                <w:sz w:val="20"/>
              </w:rPr>
              <w:t xml:space="preserve">Prasarana </w:t>
            </w:r>
            <w:r>
              <w:rPr>
                <w:rFonts w:ascii="Times New Roman" w:hAnsi="Times New Roman" w:cs="Times New Roman"/>
                <w:sz w:val="20"/>
              </w:rPr>
              <w:t>Sarana penelitian</w:t>
            </w:r>
            <w:r>
              <w:rPr>
                <w:rFonts w:ascii="Times New Roman" w:hAnsi="Times New Roman" w:cs="Times New Roman"/>
                <w:spacing w:val="16"/>
                <w:sz w:val="20"/>
              </w:rPr>
              <w:t xml:space="preserve"> </w:t>
            </w:r>
            <w:r>
              <w:rPr>
                <w:rFonts w:ascii="Times New Roman" w:hAnsi="Times New Roman" w:cs="Times New Roman"/>
                <w:spacing w:val="-7"/>
                <w:sz w:val="20"/>
              </w:rPr>
              <w:t>dan</w:t>
            </w:r>
          </w:p>
          <w:p>
            <w:pPr>
              <w:pStyle w:val="7"/>
              <w:spacing w:line="212" w:lineRule="exact"/>
              <w:ind w:left="230"/>
              <w:rPr>
                <w:rFonts w:ascii="Times New Roman" w:hAnsi="Times New Roman" w:cs="Times New Roman"/>
                <w:sz w:val="20"/>
              </w:rPr>
            </w:pPr>
            <w:r>
              <w:rPr>
                <w:rFonts w:ascii="Times New Roman" w:hAnsi="Times New Roman" w:cs="Times New Roman"/>
                <w:sz w:val="20"/>
              </w:rPr>
              <w:t>PkM</w:t>
            </w:r>
          </w:p>
        </w:tc>
        <w:tc>
          <w:tcPr>
            <w:tcW w:w="449" w:type="dxa"/>
          </w:tcPr>
          <w:p>
            <w:pPr>
              <w:pStyle w:val="7"/>
              <w:spacing w:before="6"/>
              <w:rPr>
                <w:rFonts w:ascii="Times New Roman" w:hAnsi="Times New Roman" w:cs="Times New Roman"/>
                <w:b/>
                <w:sz w:val="29"/>
              </w:rPr>
            </w:pPr>
          </w:p>
          <w:p>
            <w:pPr>
              <w:pStyle w:val="7"/>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6"/>
              <w:rPr>
                <w:rFonts w:ascii="Times New Roman" w:hAnsi="Times New Roman" w:cs="Times New Roman"/>
                <w:b/>
                <w:sz w:val="29"/>
              </w:rPr>
            </w:pPr>
          </w:p>
          <w:p>
            <w:pPr>
              <w:pStyle w:val="7"/>
              <w:ind w:left="124"/>
              <w:rPr>
                <w:rFonts w:ascii="Times New Roman" w:hAnsi="Times New Roman" w:cs="Times New Roman"/>
                <w:sz w:val="20"/>
              </w:rPr>
            </w:pPr>
            <w:r>
              <w:rPr>
                <w:rFonts w:ascii="Times New Roman" w:hAnsi="Times New Roman" w:cs="Times New Roman"/>
                <w:w w:val="99"/>
                <w:sz w:val="20"/>
              </w:rPr>
              <w:t>1</w:t>
            </w:r>
          </w:p>
        </w:tc>
        <w:tc>
          <w:tcPr>
            <w:tcW w:w="360" w:type="dxa"/>
          </w:tcPr>
          <w:p>
            <w:pPr>
              <w:pStyle w:val="7"/>
              <w:spacing w:before="6"/>
              <w:rPr>
                <w:rFonts w:ascii="Times New Roman" w:hAnsi="Times New Roman" w:cs="Times New Roman"/>
                <w:b/>
                <w:sz w:val="29"/>
              </w:rPr>
            </w:pPr>
          </w:p>
          <w:p>
            <w:pPr>
              <w:pStyle w:val="7"/>
              <w:ind w:left="124"/>
              <w:rPr>
                <w:rFonts w:ascii="Times New Roman" w:hAnsi="Times New Roman" w:cs="Times New Roman"/>
                <w:sz w:val="20"/>
              </w:rPr>
            </w:pPr>
            <w:r>
              <w:rPr>
                <w:rFonts w:ascii="Times New Roman" w:hAnsi="Times New Roman" w:cs="Times New Roman"/>
                <w:w w:val="99"/>
                <w:sz w:val="20"/>
              </w:rPr>
              <w:t>2</w:t>
            </w:r>
          </w:p>
        </w:tc>
        <w:tc>
          <w:tcPr>
            <w:tcW w:w="451" w:type="dxa"/>
          </w:tcPr>
          <w:p>
            <w:pPr>
              <w:pStyle w:val="7"/>
              <w:spacing w:before="6"/>
              <w:rPr>
                <w:rFonts w:ascii="Times New Roman" w:hAnsi="Times New Roman" w:cs="Times New Roman"/>
                <w:b/>
                <w:sz w:val="29"/>
              </w:rPr>
            </w:pPr>
          </w:p>
          <w:p>
            <w:pPr>
              <w:pStyle w:val="7"/>
              <w:ind w:left="167"/>
              <w:rPr>
                <w:rFonts w:ascii="Times New Roman" w:hAnsi="Times New Roman" w:cs="Times New Roman"/>
                <w:sz w:val="20"/>
              </w:rPr>
            </w:pPr>
            <w:r>
              <w:rPr>
                <w:rFonts w:ascii="Times New Roman" w:hAnsi="Times New Roman" w:cs="Times New Roman"/>
                <w:w w:val="99"/>
                <w:sz w:val="20"/>
              </w:rPr>
              <w:t>6</w:t>
            </w:r>
          </w:p>
        </w:tc>
        <w:tc>
          <w:tcPr>
            <w:tcW w:w="432" w:type="dxa"/>
          </w:tcPr>
          <w:p>
            <w:pPr>
              <w:pStyle w:val="7"/>
              <w:spacing w:before="6"/>
              <w:rPr>
                <w:rFonts w:ascii="Times New Roman" w:hAnsi="Times New Roman" w:cs="Times New Roman"/>
                <w:b/>
                <w:sz w:val="29"/>
              </w:rPr>
            </w:pPr>
          </w:p>
          <w:p>
            <w:pPr>
              <w:pStyle w:val="7"/>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6"/>
              <w:rPr>
                <w:rFonts w:ascii="Times New Roman" w:hAnsi="Times New Roman" w:cs="Times New Roman"/>
                <w:b/>
                <w:sz w:val="29"/>
              </w:rPr>
            </w:pPr>
          </w:p>
          <w:p>
            <w:pPr>
              <w:pStyle w:val="7"/>
              <w:ind w:left="36" w:right="33"/>
              <w:jc w:val="center"/>
              <w:rPr>
                <w:rFonts w:ascii="Times New Roman" w:hAnsi="Times New Roman" w:cs="Times New Roman"/>
                <w:sz w:val="20"/>
              </w:rPr>
            </w:pPr>
            <w:r>
              <w:rPr>
                <w:rFonts w:ascii="Times New Roman" w:hAnsi="Times New Roman" w:cs="Times New Roman"/>
                <w:sz w:val="20"/>
              </w:rPr>
              <w:t>11.11</w:t>
            </w:r>
          </w:p>
        </w:tc>
        <w:tc>
          <w:tcPr>
            <w:tcW w:w="626" w:type="dxa"/>
          </w:tcPr>
          <w:p>
            <w:pPr>
              <w:pStyle w:val="7"/>
              <w:spacing w:before="6"/>
              <w:rPr>
                <w:rFonts w:ascii="Times New Roman" w:hAnsi="Times New Roman" w:cs="Times New Roman"/>
                <w:b/>
                <w:sz w:val="29"/>
              </w:rPr>
            </w:pPr>
          </w:p>
          <w:p>
            <w:pPr>
              <w:pStyle w:val="7"/>
              <w:ind w:left="39" w:right="30"/>
              <w:jc w:val="center"/>
              <w:rPr>
                <w:rFonts w:ascii="Times New Roman" w:hAnsi="Times New Roman" w:cs="Times New Roman"/>
                <w:sz w:val="20"/>
              </w:rPr>
            </w:pPr>
            <w:r>
              <w:rPr>
                <w:rFonts w:ascii="Times New Roman" w:hAnsi="Times New Roman" w:cs="Times New Roman"/>
                <w:sz w:val="20"/>
              </w:rPr>
              <w:t>22.22</w:t>
            </w:r>
          </w:p>
        </w:tc>
        <w:tc>
          <w:tcPr>
            <w:tcW w:w="626" w:type="dxa"/>
          </w:tcPr>
          <w:p>
            <w:pPr>
              <w:pStyle w:val="7"/>
              <w:spacing w:before="6"/>
              <w:rPr>
                <w:rFonts w:ascii="Times New Roman" w:hAnsi="Times New Roman" w:cs="Times New Roman"/>
                <w:b/>
                <w:sz w:val="29"/>
              </w:rPr>
            </w:pPr>
          </w:p>
          <w:p>
            <w:pPr>
              <w:pStyle w:val="7"/>
              <w:ind w:left="39" w:right="30"/>
              <w:jc w:val="center"/>
              <w:rPr>
                <w:rFonts w:ascii="Times New Roman" w:hAnsi="Times New Roman" w:cs="Times New Roman"/>
                <w:sz w:val="20"/>
              </w:rPr>
            </w:pPr>
            <w:r>
              <w:rPr>
                <w:rFonts w:ascii="Times New Roman" w:hAnsi="Times New Roman" w:cs="Times New Roman"/>
                <w:sz w:val="20"/>
              </w:rPr>
              <w:t>66.67</w:t>
            </w:r>
          </w:p>
        </w:tc>
        <w:tc>
          <w:tcPr>
            <w:tcW w:w="569" w:type="dxa"/>
          </w:tcPr>
          <w:p>
            <w:pPr>
              <w:pStyle w:val="7"/>
              <w:spacing w:before="6"/>
              <w:rPr>
                <w:rFonts w:ascii="Times New Roman" w:hAnsi="Times New Roman" w:cs="Times New Roman"/>
                <w:b/>
                <w:sz w:val="29"/>
              </w:rPr>
            </w:pPr>
          </w:p>
          <w:p>
            <w:pPr>
              <w:pStyle w:val="7"/>
              <w:ind w:left="68" w:right="60"/>
              <w:jc w:val="center"/>
              <w:rPr>
                <w:rFonts w:ascii="Times New Roman" w:hAnsi="Times New Roman" w:cs="Times New Roman"/>
                <w:sz w:val="20"/>
              </w:rPr>
            </w:pPr>
            <w:r>
              <w:rPr>
                <w:rFonts w:ascii="Times New Roman" w:hAnsi="Times New Roman" w:cs="Times New Roman"/>
                <w:sz w:val="20"/>
              </w:rPr>
              <w:t>0.88</w:t>
            </w:r>
          </w:p>
        </w:tc>
        <w:tc>
          <w:tcPr>
            <w:tcW w:w="540" w:type="dxa"/>
          </w:tcPr>
          <w:p>
            <w:pPr>
              <w:pStyle w:val="7"/>
              <w:spacing w:before="6"/>
              <w:rPr>
                <w:rFonts w:ascii="Times New Roman" w:hAnsi="Times New Roman" w:cs="Times New Roman"/>
                <w:b/>
                <w:sz w:val="29"/>
              </w:rPr>
            </w:pPr>
          </w:p>
          <w:p>
            <w:pPr>
              <w:pStyle w:val="7"/>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6"/>
              <w:rPr>
                <w:rFonts w:ascii="Times New Roman" w:hAnsi="Times New Roman" w:cs="Times New Roman"/>
                <w:b/>
                <w:sz w:val="29"/>
              </w:rPr>
            </w:pPr>
          </w:p>
          <w:p>
            <w:pPr>
              <w:pStyle w:val="7"/>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6"/>
              <w:rPr>
                <w:rFonts w:ascii="Times New Roman" w:hAnsi="Times New Roman" w:cs="Times New Roman"/>
                <w:b/>
                <w:sz w:val="29"/>
              </w:rPr>
            </w:pPr>
          </w:p>
          <w:p>
            <w:pPr>
              <w:pStyle w:val="7"/>
              <w:ind w:left="119"/>
              <w:rPr>
                <w:rFonts w:ascii="Times New Roman" w:hAnsi="Times New Roman" w:cs="Times New Roman"/>
                <w:sz w:val="20"/>
              </w:rPr>
            </w:pPr>
            <w:r>
              <w:rPr>
                <w:rFonts w:ascii="Times New Roman" w:hAnsi="Times New Roman" w:cs="Times New Roman"/>
                <w:sz w:val="20"/>
              </w:rPr>
              <w:t>0.70</w:t>
            </w:r>
          </w:p>
        </w:tc>
        <w:tc>
          <w:tcPr>
            <w:tcW w:w="513" w:type="dxa"/>
          </w:tcPr>
          <w:p>
            <w:pPr>
              <w:pStyle w:val="7"/>
              <w:spacing w:before="8"/>
              <w:rPr>
                <w:rFonts w:ascii="Times New Roman" w:hAnsi="Times New Roman" w:cs="Times New Roman"/>
                <w:b/>
                <w:sz w:val="19"/>
              </w:rPr>
            </w:pPr>
          </w:p>
          <w:p>
            <w:pPr>
              <w:pStyle w:val="7"/>
              <w:spacing w:before="1"/>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2475" w:type="dxa"/>
          </w:tcPr>
          <w:p>
            <w:pPr>
              <w:pStyle w:val="7"/>
              <w:tabs>
                <w:tab w:val="left" w:pos="2079"/>
              </w:tabs>
              <w:spacing w:line="227" w:lineRule="exact"/>
              <w:ind w:left="50"/>
              <w:jc w:val="both"/>
              <w:rPr>
                <w:rFonts w:ascii="Times New Roman" w:hAnsi="Times New Roman" w:cs="Times New Roman"/>
                <w:sz w:val="20"/>
              </w:rPr>
            </w:pPr>
            <w:r>
              <w:rPr>
                <w:rFonts w:ascii="Times New Roman" w:hAnsi="Times New Roman" w:cs="Times New Roman"/>
                <w:sz w:val="20"/>
              </w:rPr>
              <w:t>3.Kecukupan</w:t>
            </w:r>
            <w:r>
              <w:rPr>
                <w:rFonts w:ascii="Times New Roman" w:hAnsi="Times New Roman" w:cs="Times New Roman"/>
                <w:sz w:val="20"/>
              </w:rPr>
              <w:tab/>
            </w:r>
            <w:r>
              <w:rPr>
                <w:rFonts w:ascii="Times New Roman" w:hAnsi="Times New Roman" w:cs="Times New Roman"/>
                <w:sz w:val="20"/>
              </w:rPr>
              <w:t>dan</w:t>
            </w:r>
          </w:p>
          <w:p>
            <w:pPr>
              <w:pStyle w:val="7"/>
              <w:spacing w:line="230" w:lineRule="atLeast"/>
              <w:ind w:left="230" w:right="50"/>
              <w:jc w:val="both"/>
              <w:rPr>
                <w:rFonts w:ascii="Times New Roman" w:hAnsi="Times New Roman" w:cs="Times New Roman"/>
                <w:sz w:val="20"/>
              </w:rPr>
            </w:pPr>
            <w:r>
              <w:rPr>
                <w:rFonts w:ascii="Times New Roman" w:hAnsi="Times New Roman" w:cs="Times New Roman"/>
                <w:sz w:val="20"/>
              </w:rPr>
              <w:t>Aksesibilitas Sarana Teknologi Informasi dan Komunikasi</w:t>
            </w:r>
          </w:p>
        </w:tc>
        <w:tc>
          <w:tcPr>
            <w:tcW w:w="449" w:type="dxa"/>
          </w:tcPr>
          <w:p>
            <w:pPr>
              <w:pStyle w:val="7"/>
              <w:spacing w:before="9"/>
              <w:rPr>
                <w:rFonts w:ascii="Times New Roman" w:hAnsi="Times New Roman" w:cs="Times New Roman"/>
                <w:b/>
                <w:sz w:val="29"/>
              </w:rPr>
            </w:pPr>
          </w:p>
          <w:p>
            <w:pPr>
              <w:pStyle w:val="7"/>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9"/>
              <w:rPr>
                <w:rFonts w:ascii="Times New Roman" w:hAnsi="Times New Roman" w:cs="Times New Roman"/>
                <w:b/>
                <w:sz w:val="29"/>
              </w:rPr>
            </w:pPr>
          </w:p>
          <w:p>
            <w:pPr>
              <w:pStyle w:val="7"/>
              <w:ind w:left="124"/>
              <w:rPr>
                <w:rFonts w:ascii="Times New Roman" w:hAnsi="Times New Roman" w:cs="Times New Roman"/>
                <w:sz w:val="20"/>
              </w:rPr>
            </w:pPr>
            <w:r>
              <w:rPr>
                <w:rFonts w:ascii="Times New Roman" w:hAnsi="Times New Roman" w:cs="Times New Roman"/>
                <w:w w:val="99"/>
                <w:sz w:val="20"/>
              </w:rPr>
              <w:t>2</w:t>
            </w:r>
          </w:p>
        </w:tc>
        <w:tc>
          <w:tcPr>
            <w:tcW w:w="360" w:type="dxa"/>
          </w:tcPr>
          <w:p>
            <w:pPr>
              <w:pStyle w:val="7"/>
              <w:spacing w:before="9"/>
              <w:rPr>
                <w:rFonts w:ascii="Times New Roman" w:hAnsi="Times New Roman" w:cs="Times New Roman"/>
                <w:b/>
                <w:sz w:val="29"/>
              </w:rPr>
            </w:pPr>
          </w:p>
          <w:p>
            <w:pPr>
              <w:pStyle w:val="7"/>
              <w:ind w:left="124"/>
              <w:rPr>
                <w:rFonts w:ascii="Times New Roman" w:hAnsi="Times New Roman" w:cs="Times New Roman"/>
                <w:sz w:val="20"/>
              </w:rPr>
            </w:pPr>
            <w:r>
              <w:rPr>
                <w:rFonts w:ascii="Times New Roman" w:hAnsi="Times New Roman" w:cs="Times New Roman"/>
                <w:w w:val="99"/>
                <w:sz w:val="20"/>
              </w:rPr>
              <w:t>2</w:t>
            </w:r>
          </w:p>
        </w:tc>
        <w:tc>
          <w:tcPr>
            <w:tcW w:w="451" w:type="dxa"/>
          </w:tcPr>
          <w:p>
            <w:pPr>
              <w:pStyle w:val="7"/>
              <w:spacing w:before="9"/>
              <w:rPr>
                <w:rFonts w:ascii="Times New Roman" w:hAnsi="Times New Roman" w:cs="Times New Roman"/>
                <w:b/>
                <w:sz w:val="29"/>
              </w:rPr>
            </w:pPr>
          </w:p>
          <w:p>
            <w:pPr>
              <w:pStyle w:val="7"/>
              <w:ind w:left="167"/>
              <w:rPr>
                <w:rFonts w:ascii="Times New Roman" w:hAnsi="Times New Roman" w:cs="Times New Roman"/>
                <w:sz w:val="20"/>
              </w:rPr>
            </w:pPr>
            <w:r>
              <w:rPr>
                <w:rFonts w:ascii="Times New Roman" w:hAnsi="Times New Roman" w:cs="Times New Roman"/>
                <w:w w:val="99"/>
                <w:sz w:val="20"/>
              </w:rPr>
              <w:t>5</w:t>
            </w:r>
          </w:p>
        </w:tc>
        <w:tc>
          <w:tcPr>
            <w:tcW w:w="432" w:type="dxa"/>
          </w:tcPr>
          <w:p>
            <w:pPr>
              <w:pStyle w:val="7"/>
              <w:spacing w:before="9"/>
              <w:rPr>
                <w:rFonts w:ascii="Times New Roman" w:hAnsi="Times New Roman" w:cs="Times New Roman"/>
                <w:b/>
                <w:sz w:val="29"/>
              </w:rPr>
            </w:pPr>
          </w:p>
          <w:p>
            <w:pPr>
              <w:pStyle w:val="7"/>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9"/>
              <w:rPr>
                <w:rFonts w:ascii="Times New Roman" w:hAnsi="Times New Roman" w:cs="Times New Roman"/>
                <w:b/>
                <w:sz w:val="29"/>
              </w:rPr>
            </w:pPr>
          </w:p>
          <w:p>
            <w:pPr>
              <w:pStyle w:val="7"/>
              <w:ind w:left="36" w:right="33"/>
              <w:jc w:val="center"/>
              <w:rPr>
                <w:rFonts w:ascii="Times New Roman" w:hAnsi="Times New Roman" w:cs="Times New Roman"/>
                <w:sz w:val="20"/>
              </w:rPr>
            </w:pPr>
            <w:r>
              <w:rPr>
                <w:rFonts w:ascii="Times New Roman" w:hAnsi="Times New Roman" w:cs="Times New Roman"/>
                <w:sz w:val="20"/>
              </w:rPr>
              <w:t>22.22</w:t>
            </w:r>
          </w:p>
        </w:tc>
        <w:tc>
          <w:tcPr>
            <w:tcW w:w="626" w:type="dxa"/>
          </w:tcPr>
          <w:p>
            <w:pPr>
              <w:pStyle w:val="7"/>
              <w:spacing w:before="9"/>
              <w:rPr>
                <w:rFonts w:ascii="Times New Roman" w:hAnsi="Times New Roman" w:cs="Times New Roman"/>
                <w:b/>
                <w:sz w:val="29"/>
              </w:rPr>
            </w:pPr>
          </w:p>
          <w:p>
            <w:pPr>
              <w:pStyle w:val="7"/>
              <w:ind w:left="39" w:right="30"/>
              <w:jc w:val="center"/>
              <w:rPr>
                <w:rFonts w:ascii="Times New Roman" w:hAnsi="Times New Roman" w:cs="Times New Roman"/>
                <w:sz w:val="20"/>
              </w:rPr>
            </w:pPr>
            <w:r>
              <w:rPr>
                <w:rFonts w:ascii="Times New Roman" w:hAnsi="Times New Roman" w:cs="Times New Roman"/>
                <w:sz w:val="20"/>
              </w:rPr>
              <w:t>22.22</w:t>
            </w:r>
          </w:p>
        </w:tc>
        <w:tc>
          <w:tcPr>
            <w:tcW w:w="626" w:type="dxa"/>
          </w:tcPr>
          <w:p>
            <w:pPr>
              <w:pStyle w:val="7"/>
              <w:spacing w:before="9"/>
              <w:rPr>
                <w:rFonts w:ascii="Times New Roman" w:hAnsi="Times New Roman" w:cs="Times New Roman"/>
                <w:b/>
                <w:sz w:val="29"/>
              </w:rPr>
            </w:pPr>
          </w:p>
          <w:p>
            <w:pPr>
              <w:pStyle w:val="7"/>
              <w:ind w:left="39" w:right="30"/>
              <w:jc w:val="center"/>
              <w:rPr>
                <w:rFonts w:ascii="Times New Roman" w:hAnsi="Times New Roman" w:cs="Times New Roman"/>
                <w:sz w:val="20"/>
              </w:rPr>
            </w:pPr>
            <w:r>
              <w:rPr>
                <w:rFonts w:ascii="Times New Roman" w:hAnsi="Times New Roman" w:cs="Times New Roman"/>
                <w:sz w:val="20"/>
              </w:rPr>
              <w:t>55.56</w:t>
            </w:r>
          </w:p>
        </w:tc>
        <w:tc>
          <w:tcPr>
            <w:tcW w:w="569" w:type="dxa"/>
          </w:tcPr>
          <w:p>
            <w:pPr>
              <w:pStyle w:val="7"/>
              <w:spacing w:before="9"/>
              <w:rPr>
                <w:rFonts w:ascii="Times New Roman" w:hAnsi="Times New Roman" w:cs="Times New Roman"/>
                <w:b/>
                <w:sz w:val="29"/>
              </w:rPr>
            </w:pPr>
          </w:p>
          <w:p>
            <w:pPr>
              <w:pStyle w:val="7"/>
              <w:ind w:left="68" w:right="60"/>
              <w:jc w:val="center"/>
              <w:rPr>
                <w:rFonts w:ascii="Times New Roman" w:hAnsi="Times New Roman" w:cs="Times New Roman"/>
                <w:sz w:val="20"/>
              </w:rPr>
            </w:pPr>
            <w:r>
              <w:rPr>
                <w:rFonts w:ascii="Times New Roman" w:hAnsi="Times New Roman" w:cs="Times New Roman"/>
                <w:sz w:val="20"/>
              </w:rPr>
              <w:t>1.00</w:t>
            </w:r>
          </w:p>
        </w:tc>
        <w:tc>
          <w:tcPr>
            <w:tcW w:w="540" w:type="dxa"/>
          </w:tcPr>
          <w:p>
            <w:pPr>
              <w:pStyle w:val="7"/>
              <w:spacing w:before="9"/>
              <w:rPr>
                <w:rFonts w:ascii="Times New Roman" w:hAnsi="Times New Roman" w:cs="Times New Roman"/>
                <w:b/>
                <w:sz w:val="29"/>
              </w:rPr>
            </w:pPr>
          </w:p>
          <w:p>
            <w:pPr>
              <w:pStyle w:val="7"/>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9"/>
              <w:rPr>
                <w:rFonts w:ascii="Times New Roman" w:hAnsi="Times New Roman" w:cs="Times New Roman"/>
                <w:b/>
                <w:sz w:val="29"/>
              </w:rPr>
            </w:pPr>
          </w:p>
          <w:p>
            <w:pPr>
              <w:pStyle w:val="7"/>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9"/>
              <w:rPr>
                <w:rFonts w:ascii="Times New Roman" w:hAnsi="Times New Roman" w:cs="Times New Roman"/>
                <w:b/>
                <w:sz w:val="29"/>
              </w:rPr>
            </w:pPr>
          </w:p>
          <w:p>
            <w:pPr>
              <w:pStyle w:val="7"/>
              <w:ind w:left="119"/>
              <w:rPr>
                <w:rFonts w:ascii="Times New Roman" w:hAnsi="Times New Roman" w:cs="Times New Roman"/>
                <w:sz w:val="20"/>
              </w:rPr>
            </w:pPr>
            <w:r>
              <w:rPr>
                <w:rFonts w:ascii="Times New Roman" w:hAnsi="Times New Roman" w:cs="Times New Roman"/>
                <w:sz w:val="20"/>
              </w:rPr>
              <w:t>0.97</w:t>
            </w:r>
          </w:p>
        </w:tc>
        <w:tc>
          <w:tcPr>
            <w:tcW w:w="513" w:type="dxa"/>
          </w:tcPr>
          <w:p>
            <w:pPr>
              <w:pStyle w:val="7"/>
              <w:spacing w:before="8"/>
              <w:rPr>
                <w:rFonts w:ascii="Times New Roman" w:hAnsi="Times New Roman" w:cs="Times New Roman"/>
                <w:b/>
                <w:sz w:val="19"/>
              </w:rPr>
            </w:pPr>
          </w:p>
          <w:p>
            <w:pPr>
              <w:pStyle w:val="7"/>
              <w:spacing w:before="1"/>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75" w:type="dxa"/>
          </w:tcPr>
          <w:p>
            <w:pPr>
              <w:pStyle w:val="7"/>
              <w:spacing w:before="2" w:line="228" w:lineRule="exact"/>
              <w:ind w:left="230" w:right="44" w:hanging="180"/>
              <w:rPr>
                <w:rFonts w:ascii="Times New Roman" w:hAnsi="Times New Roman" w:cs="Times New Roman"/>
                <w:sz w:val="20"/>
              </w:rPr>
            </w:pPr>
            <w:r>
              <w:rPr>
                <w:rFonts w:ascii="Times New Roman" w:hAnsi="Times New Roman" w:cs="Times New Roman"/>
                <w:sz w:val="20"/>
              </w:rPr>
              <w:t>4.Pengelolaan Pembiayaan Pendidikan</w:t>
            </w:r>
          </w:p>
        </w:tc>
        <w:tc>
          <w:tcPr>
            <w:tcW w:w="449" w:type="dxa"/>
          </w:tcPr>
          <w:p>
            <w:pPr>
              <w:pStyle w:val="7"/>
              <w:spacing w:before="112"/>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112"/>
              <w:ind w:left="124"/>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112"/>
              <w:ind w:left="124"/>
              <w:rPr>
                <w:rFonts w:ascii="Times New Roman" w:hAnsi="Times New Roman" w:cs="Times New Roman"/>
                <w:sz w:val="20"/>
              </w:rPr>
            </w:pPr>
            <w:r>
              <w:rPr>
                <w:rFonts w:ascii="Times New Roman" w:hAnsi="Times New Roman" w:cs="Times New Roman"/>
                <w:w w:val="99"/>
                <w:sz w:val="20"/>
              </w:rPr>
              <w:t>4</w:t>
            </w:r>
          </w:p>
        </w:tc>
        <w:tc>
          <w:tcPr>
            <w:tcW w:w="451" w:type="dxa"/>
          </w:tcPr>
          <w:p>
            <w:pPr>
              <w:pStyle w:val="7"/>
              <w:spacing w:before="112"/>
              <w:ind w:left="167"/>
              <w:rPr>
                <w:rFonts w:ascii="Times New Roman" w:hAnsi="Times New Roman" w:cs="Times New Roman"/>
                <w:sz w:val="20"/>
              </w:rPr>
            </w:pPr>
            <w:r>
              <w:rPr>
                <w:rFonts w:ascii="Times New Roman" w:hAnsi="Times New Roman" w:cs="Times New Roman"/>
                <w:w w:val="99"/>
                <w:sz w:val="20"/>
              </w:rPr>
              <w:t>5</w:t>
            </w:r>
          </w:p>
        </w:tc>
        <w:tc>
          <w:tcPr>
            <w:tcW w:w="432" w:type="dxa"/>
          </w:tcPr>
          <w:p>
            <w:pPr>
              <w:pStyle w:val="7"/>
              <w:spacing w:before="112"/>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112"/>
              <w:ind w:left="33" w:right="33"/>
              <w:jc w:val="center"/>
              <w:rPr>
                <w:rFonts w:ascii="Times New Roman" w:hAnsi="Times New Roman" w:cs="Times New Roman"/>
                <w:sz w:val="20"/>
              </w:rPr>
            </w:pPr>
            <w:r>
              <w:rPr>
                <w:rFonts w:ascii="Times New Roman" w:hAnsi="Times New Roman" w:cs="Times New Roman"/>
                <w:sz w:val="20"/>
              </w:rPr>
              <w:t>0.00</w:t>
            </w:r>
          </w:p>
        </w:tc>
        <w:tc>
          <w:tcPr>
            <w:tcW w:w="626" w:type="dxa"/>
          </w:tcPr>
          <w:p>
            <w:pPr>
              <w:pStyle w:val="7"/>
              <w:spacing w:before="112"/>
              <w:ind w:left="39" w:right="30"/>
              <w:jc w:val="center"/>
              <w:rPr>
                <w:rFonts w:ascii="Times New Roman" w:hAnsi="Times New Roman" w:cs="Times New Roman"/>
                <w:sz w:val="20"/>
              </w:rPr>
            </w:pPr>
            <w:r>
              <w:rPr>
                <w:rFonts w:ascii="Times New Roman" w:hAnsi="Times New Roman" w:cs="Times New Roman"/>
                <w:sz w:val="20"/>
              </w:rPr>
              <w:t>44.44</w:t>
            </w:r>
          </w:p>
        </w:tc>
        <w:tc>
          <w:tcPr>
            <w:tcW w:w="626" w:type="dxa"/>
          </w:tcPr>
          <w:p>
            <w:pPr>
              <w:pStyle w:val="7"/>
              <w:spacing w:before="112"/>
              <w:ind w:left="39" w:right="30"/>
              <w:jc w:val="center"/>
              <w:rPr>
                <w:rFonts w:ascii="Times New Roman" w:hAnsi="Times New Roman" w:cs="Times New Roman"/>
                <w:sz w:val="20"/>
              </w:rPr>
            </w:pPr>
            <w:r>
              <w:rPr>
                <w:rFonts w:ascii="Times New Roman" w:hAnsi="Times New Roman" w:cs="Times New Roman"/>
                <w:sz w:val="20"/>
              </w:rPr>
              <w:t>55.56</w:t>
            </w:r>
          </w:p>
        </w:tc>
        <w:tc>
          <w:tcPr>
            <w:tcW w:w="569" w:type="dxa"/>
          </w:tcPr>
          <w:p>
            <w:pPr>
              <w:pStyle w:val="7"/>
              <w:spacing w:before="112"/>
              <w:ind w:left="68" w:right="60"/>
              <w:jc w:val="center"/>
              <w:rPr>
                <w:rFonts w:ascii="Times New Roman" w:hAnsi="Times New Roman" w:cs="Times New Roman"/>
                <w:sz w:val="20"/>
              </w:rPr>
            </w:pPr>
            <w:r>
              <w:rPr>
                <w:rFonts w:ascii="Times New Roman" w:hAnsi="Times New Roman" w:cs="Times New Roman"/>
                <w:sz w:val="20"/>
              </w:rPr>
              <w:t>0.91</w:t>
            </w:r>
          </w:p>
        </w:tc>
        <w:tc>
          <w:tcPr>
            <w:tcW w:w="540" w:type="dxa"/>
          </w:tcPr>
          <w:p>
            <w:pPr>
              <w:pStyle w:val="7"/>
              <w:spacing w:before="112"/>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112"/>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112"/>
              <w:ind w:left="119"/>
              <w:rPr>
                <w:rFonts w:ascii="Times New Roman" w:hAnsi="Times New Roman" w:cs="Times New Roman"/>
                <w:sz w:val="20"/>
              </w:rPr>
            </w:pPr>
            <w:r>
              <w:rPr>
                <w:rFonts w:ascii="Times New Roman" w:hAnsi="Times New Roman" w:cs="Times New Roman"/>
                <w:sz w:val="20"/>
              </w:rPr>
              <w:t>0.30</w:t>
            </w:r>
          </w:p>
        </w:tc>
        <w:tc>
          <w:tcPr>
            <w:tcW w:w="513" w:type="dxa"/>
          </w:tcPr>
          <w:p>
            <w:pPr>
              <w:pStyle w:val="7"/>
              <w:spacing w:before="2" w:line="228" w:lineRule="exact"/>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475" w:type="dxa"/>
          </w:tcPr>
          <w:p>
            <w:pPr>
              <w:pStyle w:val="7"/>
              <w:spacing w:line="230" w:lineRule="exact"/>
              <w:ind w:left="230" w:right="51" w:hanging="180"/>
              <w:rPr>
                <w:rFonts w:ascii="Times New Roman" w:hAnsi="Times New Roman" w:cs="Times New Roman"/>
                <w:sz w:val="20"/>
              </w:rPr>
            </w:pPr>
            <w:r>
              <w:rPr>
                <w:rFonts w:ascii="Times New Roman" w:hAnsi="Times New Roman" w:cs="Times New Roman"/>
                <w:sz w:val="20"/>
              </w:rPr>
              <w:t>5.Pengelolaan Pembiayaan Penelitian dan PkM</w:t>
            </w:r>
          </w:p>
        </w:tc>
        <w:tc>
          <w:tcPr>
            <w:tcW w:w="449" w:type="dxa"/>
          </w:tcPr>
          <w:p>
            <w:pPr>
              <w:pStyle w:val="7"/>
              <w:spacing w:before="8"/>
              <w:rPr>
                <w:rFonts w:ascii="Times New Roman" w:hAnsi="Times New Roman" w:cs="Times New Roman"/>
                <w:b/>
                <w:sz w:val="19"/>
              </w:rPr>
            </w:pPr>
          </w:p>
          <w:p>
            <w:pPr>
              <w:pStyle w:val="7"/>
              <w:spacing w:before="1"/>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8"/>
              <w:rPr>
                <w:rFonts w:ascii="Times New Roman" w:hAnsi="Times New Roman" w:cs="Times New Roman"/>
                <w:b/>
                <w:sz w:val="19"/>
              </w:rPr>
            </w:pPr>
          </w:p>
          <w:p>
            <w:pPr>
              <w:pStyle w:val="7"/>
              <w:spacing w:before="1"/>
              <w:ind w:left="124"/>
              <w:rPr>
                <w:rFonts w:ascii="Times New Roman" w:hAnsi="Times New Roman" w:cs="Times New Roman"/>
                <w:sz w:val="20"/>
              </w:rPr>
            </w:pPr>
            <w:r>
              <w:rPr>
                <w:rFonts w:ascii="Times New Roman" w:hAnsi="Times New Roman" w:cs="Times New Roman"/>
                <w:w w:val="99"/>
                <w:sz w:val="20"/>
              </w:rPr>
              <w:t>1</w:t>
            </w:r>
          </w:p>
        </w:tc>
        <w:tc>
          <w:tcPr>
            <w:tcW w:w="360" w:type="dxa"/>
          </w:tcPr>
          <w:p>
            <w:pPr>
              <w:pStyle w:val="7"/>
              <w:spacing w:before="8"/>
              <w:rPr>
                <w:rFonts w:ascii="Times New Roman" w:hAnsi="Times New Roman" w:cs="Times New Roman"/>
                <w:b/>
                <w:sz w:val="19"/>
              </w:rPr>
            </w:pPr>
          </w:p>
          <w:p>
            <w:pPr>
              <w:pStyle w:val="7"/>
              <w:spacing w:before="1"/>
              <w:ind w:left="124"/>
              <w:rPr>
                <w:rFonts w:ascii="Times New Roman" w:hAnsi="Times New Roman" w:cs="Times New Roman"/>
                <w:sz w:val="20"/>
              </w:rPr>
            </w:pPr>
            <w:r>
              <w:rPr>
                <w:rFonts w:ascii="Times New Roman" w:hAnsi="Times New Roman" w:cs="Times New Roman"/>
                <w:w w:val="99"/>
                <w:sz w:val="20"/>
              </w:rPr>
              <w:t>2</w:t>
            </w:r>
          </w:p>
        </w:tc>
        <w:tc>
          <w:tcPr>
            <w:tcW w:w="451" w:type="dxa"/>
          </w:tcPr>
          <w:p>
            <w:pPr>
              <w:pStyle w:val="7"/>
              <w:spacing w:before="8"/>
              <w:rPr>
                <w:rFonts w:ascii="Times New Roman" w:hAnsi="Times New Roman" w:cs="Times New Roman"/>
                <w:b/>
                <w:sz w:val="19"/>
              </w:rPr>
            </w:pPr>
          </w:p>
          <w:p>
            <w:pPr>
              <w:pStyle w:val="7"/>
              <w:spacing w:before="1"/>
              <w:ind w:left="167"/>
              <w:rPr>
                <w:rFonts w:ascii="Times New Roman" w:hAnsi="Times New Roman" w:cs="Times New Roman"/>
                <w:sz w:val="20"/>
              </w:rPr>
            </w:pPr>
            <w:r>
              <w:rPr>
                <w:rFonts w:ascii="Times New Roman" w:hAnsi="Times New Roman" w:cs="Times New Roman"/>
                <w:w w:val="99"/>
                <w:sz w:val="20"/>
              </w:rPr>
              <w:t>6</w:t>
            </w:r>
          </w:p>
        </w:tc>
        <w:tc>
          <w:tcPr>
            <w:tcW w:w="432" w:type="dxa"/>
          </w:tcPr>
          <w:p>
            <w:pPr>
              <w:pStyle w:val="7"/>
              <w:spacing w:before="8"/>
              <w:rPr>
                <w:rFonts w:ascii="Times New Roman" w:hAnsi="Times New Roman" w:cs="Times New Roman"/>
                <w:b/>
                <w:sz w:val="19"/>
              </w:rPr>
            </w:pPr>
          </w:p>
          <w:p>
            <w:pPr>
              <w:pStyle w:val="7"/>
              <w:spacing w:before="1"/>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8"/>
              <w:rPr>
                <w:rFonts w:ascii="Times New Roman" w:hAnsi="Times New Roman" w:cs="Times New Roman"/>
                <w:b/>
                <w:sz w:val="19"/>
              </w:rPr>
            </w:pPr>
          </w:p>
          <w:p>
            <w:pPr>
              <w:pStyle w:val="7"/>
              <w:spacing w:before="1"/>
              <w:ind w:left="36" w:right="33"/>
              <w:jc w:val="center"/>
              <w:rPr>
                <w:rFonts w:ascii="Times New Roman" w:hAnsi="Times New Roman" w:cs="Times New Roman"/>
                <w:sz w:val="20"/>
              </w:rPr>
            </w:pPr>
            <w:r>
              <w:rPr>
                <w:rFonts w:ascii="Times New Roman" w:hAnsi="Times New Roman" w:cs="Times New Roman"/>
                <w:sz w:val="20"/>
              </w:rPr>
              <w:t>11.11</w:t>
            </w:r>
          </w:p>
        </w:tc>
        <w:tc>
          <w:tcPr>
            <w:tcW w:w="626" w:type="dxa"/>
          </w:tcPr>
          <w:p>
            <w:pPr>
              <w:pStyle w:val="7"/>
              <w:spacing w:before="8"/>
              <w:rPr>
                <w:rFonts w:ascii="Times New Roman" w:hAnsi="Times New Roman" w:cs="Times New Roman"/>
                <w:b/>
                <w:sz w:val="19"/>
              </w:rPr>
            </w:pPr>
          </w:p>
          <w:p>
            <w:pPr>
              <w:pStyle w:val="7"/>
              <w:spacing w:before="1"/>
              <w:ind w:left="39" w:right="30"/>
              <w:jc w:val="center"/>
              <w:rPr>
                <w:rFonts w:ascii="Times New Roman" w:hAnsi="Times New Roman" w:cs="Times New Roman"/>
                <w:sz w:val="20"/>
              </w:rPr>
            </w:pPr>
            <w:r>
              <w:rPr>
                <w:rFonts w:ascii="Times New Roman" w:hAnsi="Times New Roman" w:cs="Times New Roman"/>
                <w:sz w:val="20"/>
              </w:rPr>
              <w:t>22.22</w:t>
            </w:r>
          </w:p>
        </w:tc>
        <w:tc>
          <w:tcPr>
            <w:tcW w:w="626" w:type="dxa"/>
          </w:tcPr>
          <w:p>
            <w:pPr>
              <w:pStyle w:val="7"/>
              <w:spacing w:before="8"/>
              <w:rPr>
                <w:rFonts w:ascii="Times New Roman" w:hAnsi="Times New Roman" w:cs="Times New Roman"/>
                <w:b/>
                <w:sz w:val="19"/>
              </w:rPr>
            </w:pPr>
          </w:p>
          <w:p>
            <w:pPr>
              <w:pStyle w:val="7"/>
              <w:spacing w:before="1"/>
              <w:ind w:left="39" w:right="30"/>
              <w:jc w:val="center"/>
              <w:rPr>
                <w:rFonts w:ascii="Times New Roman" w:hAnsi="Times New Roman" w:cs="Times New Roman"/>
                <w:sz w:val="20"/>
              </w:rPr>
            </w:pPr>
            <w:r>
              <w:rPr>
                <w:rFonts w:ascii="Times New Roman" w:hAnsi="Times New Roman" w:cs="Times New Roman"/>
                <w:sz w:val="20"/>
              </w:rPr>
              <w:t>66.67</w:t>
            </w:r>
          </w:p>
        </w:tc>
        <w:tc>
          <w:tcPr>
            <w:tcW w:w="569" w:type="dxa"/>
          </w:tcPr>
          <w:p>
            <w:pPr>
              <w:pStyle w:val="7"/>
              <w:spacing w:before="8"/>
              <w:rPr>
                <w:rFonts w:ascii="Times New Roman" w:hAnsi="Times New Roman" w:cs="Times New Roman"/>
                <w:b/>
                <w:sz w:val="19"/>
              </w:rPr>
            </w:pPr>
          </w:p>
          <w:p>
            <w:pPr>
              <w:pStyle w:val="7"/>
              <w:spacing w:before="1"/>
              <w:ind w:left="68" w:right="60"/>
              <w:jc w:val="center"/>
              <w:rPr>
                <w:rFonts w:ascii="Times New Roman" w:hAnsi="Times New Roman" w:cs="Times New Roman"/>
                <w:sz w:val="20"/>
              </w:rPr>
            </w:pPr>
            <w:r>
              <w:rPr>
                <w:rFonts w:ascii="Times New Roman" w:hAnsi="Times New Roman" w:cs="Times New Roman"/>
                <w:sz w:val="20"/>
              </w:rPr>
              <w:t>0.84</w:t>
            </w:r>
          </w:p>
        </w:tc>
        <w:tc>
          <w:tcPr>
            <w:tcW w:w="540" w:type="dxa"/>
          </w:tcPr>
          <w:p>
            <w:pPr>
              <w:pStyle w:val="7"/>
              <w:spacing w:before="8"/>
              <w:rPr>
                <w:rFonts w:ascii="Times New Roman" w:hAnsi="Times New Roman" w:cs="Times New Roman"/>
                <w:b/>
                <w:sz w:val="19"/>
              </w:rPr>
            </w:pPr>
          </w:p>
          <w:p>
            <w:pPr>
              <w:pStyle w:val="7"/>
              <w:spacing w:before="1"/>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8"/>
              <w:rPr>
                <w:rFonts w:ascii="Times New Roman" w:hAnsi="Times New Roman" w:cs="Times New Roman"/>
                <w:b/>
                <w:sz w:val="19"/>
              </w:rPr>
            </w:pPr>
          </w:p>
          <w:p>
            <w:pPr>
              <w:pStyle w:val="7"/>
              <w:spacing w:before="1"/>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8"/>
              <w:rPr>
                <w:rFonts w:ascii="Times New Roman" w:hAnsi="Times New Roman" w:cs="Times New Roman"/>
                <w:b/>
                <w:sz w:val="19"/>
              </w:rPr>
            </w:pPr>
          </w:p>
          <w:p>
            <w:pPr>
              <w:pStyle w:val="7"/>
              <w:spacing w:before="1"/>
              <w:ind w:left="119"/>
              <w:rPr>
                <w:rFonts w:ascii="Times New Roman" w:hAnsi="Times New Roman" w:cs="Times New Roman"/>
                <w:sz w:val="20"/>
              </w:rPr>
            </w:pPr>
            <w:r>
              <w:rPr>
                <w:rFonts w:ascii="Times New Roman" w:hAnsi="Times New Roman" w:cs="Times New Roman"/>
                <w:sz w:val="20"/>
              </w:rPr>
              <w:t>0.70</w:t>
            </w:r>
          </w:p>
        </w:tc>
        <w:tc>
          <w:tcPr>
            <w:tcW w:w="513" w:type="dxa"/>
          </w:tcPr>
          <w:p>
            <w:pPr>
              <w:pStyle w:val="7"/>
              <w:spacing w:before="112"/>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475" w:type="dxa"/>
          </w:tcPr>
          <w:p>
            <w:pPr>
              <w:pStyle w:val="7"/>
              <w:tabs>
                <w:tab w:val="left" w:pos="2079"/>
              </w:tabs>
              <w:spacing w:line="227" w:lineRule="exact"/>
              <w:ind w:left="50"/>
              <w:rPr>
                <w:rFonts w:ascii="Times New Roman" w:hAnsi="Times New Roman" w:cs="Times New Roman"/>
                <w:sz w:val="20"/>
              </w:rPr>
            </w:pPr>
            <w:r>
              <w:rPr>
                <w:rFonts w:ascii="Times New Roman" w:hAnsi="Times New Roman" w:cs="Times New Roman"/>
                <w:sz w:val="20"/>
              </w:rPr>
              <w:t>6.Kecukupan</w:t>
            </w:r>
            <w:r>
              <w:rPr>
                <w:rFonts w:ascii="Times New Roman" w:hAnsi="Times New Roman" w:cs="Times New Roman"/>
                <w:sz w:val="20"/>
              </w:rPr>
              <w:tab/>
            </w:r>
            <w:r>
              <w:rPr>
                <w:rFonts w:ascii="Times New Roman" w:hAnsi="Times New Roman" w:cs="Times New Roman"/>
                <w:sz w:val="20"/>
              </w:rPr>
              <w:t>dan</w:t>
            </w:r>
          </w:p>
          <w:p>
            <w:pPr>
              <w:pStyle w:val="7"/>
              <w:tabs>
                <w:tab w:val="left" w:pos="1822"/>
              </w:tabs>
              <w:spacing w:line="230" w:lineRule="atLeast"/>
              <w:ind w:left="230" w:right="52"/>
              <w:rPr>
                <w:rFonts w:ascii="Times New Roman" w:hAnsi="Times New Roman" w:cs="Times New Roman"/>
                <w:sz w:val="20"/>
              </w:rPr>
            </w:pPr>
            <w:r>
              <w:rPr>
                <w:rFonts w:ascii="Times New Roman" w:hAnsi="Times New Roman" w:cs="Times New Roman"/>
                <w:sz w:val="20"/>
              </w:rPr>
              <w:t>Aksesibilitas</w:t>
            </w:r>
            <w:r>
              <w:rPr>
                <w:rFonts w:ascii="Times New Roman" w:hAnsi="Times New Roman" w:cs="Times New Roman"/>
                <w:sz w:val="20"/>
              </w:rPr>
              <w:tab/>
            </w:r>
            <w:r>
              <w:rPr>
                <w:rFonts w:ascii="Times New Roman" w:hAnsi="Times New Roman" w:cs="Times New Roman"/>
                <w:spacing w:val="-4"/>
                <w:sz w:val="20"/>
              </w:rPr>
              <w:t xml:space="preserve">Ruang </w:t>
            </w:r>
            <w:r>
              <w:rPr>
                <w:rFonts w:ascii="Times New Roman" w:hAnsi="Times New Roman" w:cs="Times New Roman"/>
                <w:sz w:val="20"/>
              </w:rPr>
              <w:t>kantor</w:t>
            </w:r>
          </w:p>
        </w:tc>
        <w:tc>
          <w:tcPr>
            <w:tcW w:w="449" w:type="dxa"/>
          </w:tcPr>
          <w:p>
            <w:pPr>
              <w:pStyle w:val="7"/>
              <w:spacing w:before="8"/>
              <w:rPr>
                <w:rFonts w:ascii="Times New Roman" w:hAnsi="Times New Roman" w:cs="Times New Roman"/>
                <w:b/>
                <w:sz w:val="19"/>
              </w:rPr>
            </w:pPr>
          </w:p>
          <w:p>
            <w:pPr>
              <w:pStyle w:val="7"/>
              <w:spacing w:before="1"/>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8"/>
              <w:rPr>
                <w:rFonts w:ascii="Times New Roman" w:hAnsi="Times New Roman" w:cs="Times New Roman"/>
                <w:b/>
                <w:sz w:val="19"/>
              </w:rPr>
            </w:pPr>
          </w:p>
          <w:p>
            <w:pPr>
              <w:pStyle w:val="7"/>
              <w:spacing w:before="1"/>
              <w:ind w:left="124"/>
              <w:rPr>
                <w:rFonts w:ascii="Times New Roman" w:hAnsi="Times New Roman" w:cs="Times New Roman"/>
                <w:sz w:val="20"/>
              </w:rPr>
            </w:pPr>
            <w:r>
              <w:rPr>
                <w:rFonts w:ascii="Times New Roman" w:hAnsi="Times New Roman" w:cs="Times New Roman"/>
                <w:w w:val="99"/>
                <w:sz w:val="20"/>
              </w:rPr>
              <w:t>1</w:t>
            </w:r>
          </w:p>
        </w:tc>
        <w:tc>
          <w:tcPr>
            <w:tcW w:w="360" w:type="dxa"/>
          </w:tcPr>
          <w:p>
            <w:pPr>
              <w:pStyle w:val="7"/>
              <w:spacing w:before="8"/>
              <w:rPr>
                <w:rFonts w:ascii="Times New Roman" w:hAnsi="Times New Roman" w:cs="Times New Roman"/>
                <w:b/>
                <w:sz w:val="19"/>
              </w:rPr>
            </w:pPr>
          </w:p>
          <w:p>
            <w:pPr>
              <w:pStyle w:val="7"/>
              <w:spacing w:before="1"/>
              <w:ind w:left="124"/>
              <w:rPr>
                <w:rFonts w:ascii="Times New Roman" w:hAnsi="Times New Roman" w:cs="Times New Roman"/>
                <w:sz w:val="20"/>
              </w:rPr>
            </w:pPr>
            <w:r>
              <w:rPr>
                <w:rFonts w:ascii="Times New Roman" w:hAnsi="Times New Roman" w:cs="Times New Roman"/>
                <w:w w:val="99"/>
                <w:sz w:val="20"/>
              </w:rPr>
              <w:t>3</w:t>
            </w:r>
          </w:p>
        </w:tc>
        <w:tc>
          <w:tcPr>
            <w:tcW w:w="451" w:type="dxa"/>
          </w:tcPr>
          <w:p>
            <w:pPr>
              <w:pStyle w:val="7"/>
              <w:spacing w:before="8"/>
              <w:rPr>
                <w:rFonts w:ascii="Times New Roman" w:hAnsi="Times New Roman" w:cs="Times New Roman"/>
                <w:b/>
                <w:sz w:val="19"/>
              </w:rPr>
            </w:pPr>
          </w:p>
          <w:p>
            <w:pPr>
              <w:pStyle w:val="7"/>
              <w:spacing w:before="1"/>
              <w:ind w:left="167"/>
              <w:rPr>
                <w:rFonts w:ascii="Times New Roman" w:hAnsi="Times New Roman" w:cs="Times New Roman"/>
                <w:sz w:val="20"/>
              </w:rPr>
            </w:pPr>
            <w:r>
              <w:rPr>
                <w:rFonts w:ascii="Times New Roman" w:hAnsi="Times New Roman" w:cs="Times New Roman"/>
                <w:w w:val="99"/>
                <w:sz w:val="20"/>
              </w:rPr>
              <w:t>5</w:t>
            </w:r>
          </w:p>
        </w:tc>
        <w:tc>
          <w:tcPr>
            <w:tcW w:w="432" w:type="dxa"/>
          </w:tcPr>
          <w:p>
            <w:pPr>
              <w:pStyle w:val="7"/>
              <w:spacing w:before="8"/>
              <w:rPr>
                <w:rFonts w:ascii="Times New Roman" w:hAnsi="Times New Roman" w:cs="Times New Roman"/>
                <w:b/>
                <w:sz w:val="19"/>
              </w:rPr>
            </w:pPr>
          </w:p>
          <w:p>
            <w:pPr>
              <w:pStyle w:val="7"/>
              <w:spacing w:before="1"/>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8"/>
              <w:rPr>
                <w:rFonts w:ascii="Times New Roman" w:hAnsi="Times New Roman" w:cs="Times New Roman"/>
                <w:b/>
                <w:sz w:val="19"/>
              </w:rPr>
            </w:pPr>
          </w:p>
          <w:p>
            <w:pPr>
              <w:pStyle w:val="7"/>
              <w:spacing w:before="1"/>
              <w:ind w:left="36" w:right="33"/>
              <w:jc w:val="center"/>
              <w:rPr>
                <w:rFonts w:ascii="Times New Roman" w:hAnsi="Times New Roman" w:cs="Times New Roman"/>
                <w:sz w:val="20"/>
              </w:rPr>
            </w:pPr>
            <w:r>
              <w:rPr>
                <w:rFonts w:ascii="Times New Roman" w:hAnsi="Times New Roman" w:cs="Times New Roman"/>
                <w:sz w:val="20"/>
              </w:rPr>
              <w:t>11.11</w:t>
            </w:r>
          </w:p>
        </w:tc>
        <w:tc>
          <w:tcPr>
            <w:tcW w:w="626" w:type="dxa"/>
          </w:tcPr>
          <w:p>
            <w:pPr>
              <w:pStyle w:val="7"/>
              <w:spacing w:before="8"/>
              <w:rPr>
                <w:rFonts w:ascii="Times New Roman" w:hAnsi="Times New Roman" w:cs="Times New Roman"/>
                <w:b/>
                <w:sz w:val="19"/>
              </w:rPr>
            </w:pPr>
          </w:p>
          <w:p>
            <w:pPr>
              <w:pStyle w:val="7"/>
              <w:spacing w:before="1"/>
              <w:ind w:left="39" w:right="30"/>
              <w:jc w:val="center"/>
              <w:rPr>
                <w:rFonts w:ascii="Times New Roman" w:hAnsi="Times New Roman" w:cs="Times New Roman"/>
                <w:sz w:val="20"/>
              </w:rPr>
            </w:pPr>
            <w:r>
              <w:rPr>
                <w:rFonts w:ascii="Times New Roman" w:hAnsi="Times New Roman" w:cs="Times New Roman"/>
                <w:sz w:val="20"/>
              </w:rPr>
              <w:t>33.33</w:t>
            </w:r>
          </w:p>
        </w:tc>
        <w:tc>
          <w:tcPr>
            <w:tcW w:w="626" w:type="dxa"/>
          </w:tcPr>
          <w:p>
            <w:pPr>
              <w:pStyle w:val="7"/>
              <w:spacing w:before="8"/>
              <w:rPr>
                <w:rFonts w:ascii="Times New Roman" w:hAnsi="Times New Roman" w:cs="Times New Roman"/>
                <w:b/>
                <w:sz w:val="19"/>
              </w:rPr>
            </w:pPr>
          </w:p>
          <w:p>
            <w:pPr>
              <w:pStyle w:val="7"/>
              <w:spacing w:before="1"/>
              <w:ind w:left="39" w:right="30"/>
              <w:jc w:val="center"/>
              <w:rPr>
                <w:rFonts w:ascii="Times New Roman" w:hAnsi="Times New Roman" w:cs="Times New Roman"/>
                <w:sz w:val="20"/>
              </w:rPr>
            </w:pPr>
            <w:r>
              <w:rPr>
                <w:rFonts w:ascii="Times New Roman" w:hAnsi="Times New Roman" w:cs="Times New Roman"/>
                <w:sz w:val="20"/>
              </w:rPr>
              <w:t>55.56</w:t>
            </w:r>
          </w:p>
        </w:tc>
        <w:tc>
          <w:tcPr>
            <w:tcW w:w="569" w:type="dxa"/>
          </w:tcPr>
          <w:p>
            <w:pPr>
              <w:pStyle w:val="7"/>
              <w:spacing w:before="8"/>
              <w:rPr>
                <w:rFonts w:ascii="Times New Roman" w:hAnsi="Times New Roman" w:cs="Times New Roman"/>
                <w:b/>
                <w:sz w:val="19"/>
              </w:rPr>
            </w:pPr>
          </w:p>
          <w:p>
            <w:pPr>
              <w:pStyle w:val="7"/>
              <w:spacing w:before="1"/>
              <w:ind w:left="68" w:right="60"/>
              <w:jc w:val="center"/>
              <w:rPr>
                <w:rFonts w:ascii="Times New Roman" w:hAnsi="Times New Roman" w:cs="Times New Roman"/>
                <w:sz w:val="20"/>
              </w:rPr>
            </w:pPr>
            <w:r>
              <w:rPr>
                <w:rFonts w:ascii="Times New Roman" w:hAnsi="Times New Roman" w:cs="Times New Roman"/>
                <w:sz w:val="20"/>
              </w:rPr>
              <w:t>0.93</w:t>
            </w:r>
          </w:p>
        </w:tc>
        <w:tc>
          <w:tcPr>
            <w:tcW w:w="540" w:type="dxa"/>
          </w:tcPr>
          <w:p>
            <w:pPr>
              <w:pStyle w:val="7"/>
              <w:spacing w:before="8"/>
              <w:rPr>
                <w:rFonts w:ascii="Times New Roman" w:hAnsi="Times New Roman" w:cs="Times New Roman"/>
                <w:b/>
                <w:sz w:val="19"/>
              </w:rPr>
            </w:pPr>
          </w:p>
          <w:p>
            <w:pPr>
              <w:pStyle w:val="7"/>
              <w:spacing w:before="1"/>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8"/>
              <w:rPr>
                <w:rFonts w:ascii="Times New Roman" w:hAnsi="Times New Roman" w:cs="Times New Roman"/>
                <w:b/>
                <w:sz w:val="19"/>
              </w:rPr>
            </w:pPr>
          </w:p>
          <w:p>
            <w:pPr>
              <w:pStyle w:val="7"/>
              <w:spacing w:before="1"/>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8"/>
              <w:rPr>
                <w:rFonts w:ascii="Times New Roman" w:hAnsi="Times New Roman" w:cs="Times New Roman"/>
                <w:b/>
                <w:sz w:val="19"/>
              </w:rPr>
            </w:pPr>
          </w:p>
          <w:p>
            <w:pPr>
              <w:pStyle w:val="7"/>
              <w:spacing w:before="1"/>
              <w:ind w:left="119"/>
              <w:rPr>
                <w:rFonts w:ascii="Times New Roman" w:hAnsi="Times New Roman" w:cs="Times New Roman"/>
                <w:sz w:val="20"/>
              </w:rPr>
            </w:pPr>
            <w:r>
              <w:rPr>
                <w:rFonts w:ascii="Times New Roman" w:hAnsi="Times New Roman" w:cs="Times New Roman"/>
                <w:sz w:val="20"/>
              </w:rPr>
              <w:t>0.67</w:t>
            </w:r>
          </w:p>
        </w:tc>
        <w:tc>
          <w:tcPr>
            <w:tcW w:w="513" w:type="dxa"/>
          </w:tcPr>
          <w:p>
            <w:pPr>
              <w:pStyle w:val="7"/>
              <w:spacing w:before="112"/>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475" w:type="dxa"/>
          </w:tcPr>
          <w:p>
            <w:pPr>
              <w:pStyle w:val="7"/>
              <w:tabs>
                <w:tab w:val="left" w:pos="2079"/>
              </w:tabs>
              <w:spacing w:line="227" w:lineRule="exact"/>
              <w:ind w:left="50"/>
              <w:rPr>
                <w:rFonts w:ascii="Times New Roman" w:hAnsi="Times New Roman" w:cs="Times New Roman"/>
                <w:sz w:val="20"/>
              </w:rPr>
            </w:pPr>
            <w:r>
              <w:rPr>
                <w:rFonts w:ascii="Times New Roman" w:hAnsi="Times New Roman" w:cs="Times New Roman"/>
                <w:sz w:val="20"/>
              </w:rPr>
              <w:t>7.Kecukupan</w:t>
            </w:r>
            <w:r>
              <w:rPr>
                <w:rFonts w:ascii="Times New Roman" w:hAnsi="Times New Roman" w:cs="Times New Roman"/>
                <w:sz w:val="20"/>
              </w:rPr>
              <w:tab/>
            </w:r>
            <w:r>
              <w:rPr>
                <w:rFonts w:ascii="Times New Roman" w:hAnsi="Times New Roman" w:cs="Times New Roman"/>
                <w:sz w:val="20"/>
              </w:rPr>
              <w:t>dan</w:t>
            </w:r>
          </w:p>
          <w:p>
            <w:pPr>
              <w:pStyle w:val="7"/>
              <w:tabs>
                <w:tab w:val="left" w:pos="1901"/>
              </w:tabs>
              <w:spacing w:before="6" w:line="228" w:lineRule="exact"/>
              <w:ind w:left="230" w:right="51"/>
              <w:rPr>
                <w:rFonts w:ascii="Times New Roman" w:hAnsi="Times New Roman" w:cs="Times New Roman"/>
                <w:sz w:val="20"/>
              </w:rPr>
            </w:pPr>
            <w:r>
              <w:rPr>
                <w:rFonts w:ascii="Times New Roman" w:hAnsi="Times New Roman" w:cs="Times New Roman"/>
                <w:sz w:val="20"/>
              </w:rPr>
              <w:t>Aksesibilitas</w:t>
            </w:r>
            <w:r>
              <w:rPr>
                <w:rFonts w:ascii="Times New Roman" w:hAnsi="Times New Roman" w:cs="Times New Roman"/>
                <w:sz w:val="20"/>
              </w:rPr>
              <w:tab/>
            </w:r>
            <w:r>
              <w:rPr>
                <w:rFonts w:ascii="Times New Roman" w:hAnsi="Times New Roman" w:cs="Times New Roman"/>
                <w:spacing w:val="-5"/>
                <w:sz w:val="20"/>
              </w:rPr>
              <w:t xml:space="preserve">ruang </w:t>
            </w:r>
            <w:r>
              <w:rPr>
                <w:rFonts w:ascii="Times New Roman" w:hAnsi="Times New Roman" w:cs="Times New Roman"/>
                <w:sz w:val="20"/>
              </w:rPr>
              <w:t>kuliah</w:t>
            </w:r>
          </w:p>
        </w:tc>
        <w:tc>
          <w:tcPr>
            <w:tcW w:w="449" w:type="dxa"/>
          </w:tcPr>
          <w:p>
            <w:pPr>
              <w:pStyle w:val="7"/>
              <w:spacing w:before="9"/>
              <w:rPr>
                <w:rFonts w:ascii="Times New Roman" w:hAnsi="Times New Roman" w:cs="Times New Roman"/>
                <w:b/>
                <w:sz w:val="19"/>
              </w:rPr>
            </w:pPr>
          </w:p>
          <w:p>
            <w:pPr>
              <w:pStyle w:val="7"/>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9"/>
              <w:rPr>
                <w:rFonts w:ascii="Times New Roman" w:hAnsi="Times New Roman" w:cs="Times New Roman"/>
                <w:b/>
                <w:sz w:val="19"/>
              </w:rPr>
            </w:pPr>
          </w:p>
          <w:p>
            <w:pPr>
              <w:pStyle w:val="7"/>
              <w:ind w:left="124"/>
              <w:rPr>
                <w:rFonts w:ascii="Times New Roman" w:hAnsi="Times New Roman" w:cs="Times New Roman"/>
                <w:sz w:val="20"/>
              </w:rPr>
            </w:pPr>
            <w:r>
              <w:rPr>
                <w:rFonts w:ascii="Times New Roman" w:hAnsi="Times New Roman" w:cs="Times New Roman"/>
                <w:w w:val="99"/>
                <w:sz w:val="20"/>
              </w:rPr>
              <w:t>1</w:t>
            </w:r>
          </w:p>
        </w:tc>
        <w:tc>
          <w:tcPr>
            <w:tcW w:w="360" w:type="dxa"/>
          </w:tcPr>
          <w:p>
            <w:pPr>
              <w:pStyle w:val="7"/>
              <w:spacing w:before="9"/>
              <w:rPr>
                <w:rFonts w:ascii="Times New Roman" w:hAnsi="Times New Roman" w:cs="Times New Roman"/>
                <w:b/>
                <w:sz w:val="19"/>
              </w:rPr>
            </w:pPr>
          </w:p>
          <w:p>
            <w:pPr>
              <w:pStyle w:val="7"/>
              <w:ind w:left="124"/>
              <w:rPr>
                <w:rFonts w:ascii="Times New Roman" w:hAnsi="Times New Roman" w:cs="Times New Roman"/>
                <w:sz w:val="20"/>
              </w:rPr>
            </w:pPr>
            <w:r>
              <w:rPr>
                <w:rFonts w:ascii="Times New Roman" w:hAnsi="Times New Roman" w:cs="Times New Roman"/>
                <w:w w:val="99"/>
                <w:sz w:val="20"/>
              </w:rPr>
              <w:t>3</w:t>
            </w:r>
          </w:p>
        </w:tc>
        <w:tc>
          <w:tcPr>
            <w:tcW w:w="451" w:type="dxa"/>
          </w:tcPr>
          <w:p>
            <w:pPr>
              <w:pStyle w:val="7"/>
              <w:spacing w:before="9"/>
              <w:rPr>
                <w:rFonts w:ascii="Times New Roman" w:hAnsi="Times New Roman" w:cs="Times New Roman"/>
                <w:b/>
                <w:sz w:val="19"/>
              </w:rPr>
            </w:pPr>
          </w:p>
          <w:p>
            <w:pPr>
              <w:pStyle w:val="7"/>
              <w:ind w:left="167"/>
              <w:rPr>
                <w:rFonts w:ascii="Times New Roman" w:hAnsi="Times New Roman" w:cs="Times New Roman"/>
                <w:sz w:val="20"/>
              </w:rPr>
            </w:pPr>
            <w:r>
              <w:rPr>
                <w:rFonts w:ascii="Times New Roman" w:hAnsi="Times New Roman" w:cs="Times New Roman"/>
                <w:w w:val="99"/>
                <w:sz w:val="20"/>
              </w:rPr>
              <w:t>5</w:t>
            </w:r>
          </w:p>
        </w:tc>
        <w:tc>
          <w:tcPr>
            <w:tcW w:w="432" w:type="dxa"/>
          </w:tcPr>
          <w:p>
            <w:pPr>
              <w:pStyle w:val="7"/>
              <w:spacing w:before="9"/>
              <w:rPr>
                <w:rFonts w:ascii="Times New Roman" w:hAnsi="Times New Roman" w:cs="Times New Roman"/>
                <w:b/>
                <w:sz w:val="19"/>
              </w:rPr>
            </w:pPr>
          </w:p>
          <w:p>
            <w:pPr>
              <w:pStyle w:val="7"/>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9"/>
              <w:rPr>
                <w:rFonts w:ascii="Times New Roman" w:hAnsi="Times New Roman" w:cs="Times New Roman"/>
                <w:b/>
                <w:sz w:val="19"/>
              </w:rPr>
            </w:pPr>
          </w:p>
          <w:p>
            <w:pPr>
              <w:pStyle w:val="7"/>
              <w:ind w:left="36" w:right="33"/>
              <w:jc w:val="center"/>
              <w:rPr>
                <w:rFonts w:ascii="Times New Roman" w:hAnsi="Times New Roman" w:cs="Times New Roman"/>
                <w:sz w:val="20"/>
              </w:rPr>
            </w:pPr>
            <w:r>
              <w:rPr>
                <w:rFonts w:ascii="Times New Roman" w:hAnsi="Times New Roman" w:cs="Times New Roman"/>
                <w:sz w:val="20"/>
              </w:rPr>
              <w:t>11.11</w:t>
            </w:r>
          </w:p>
        </w:tc>
        <w:tc>
          <w:tcPr>
            <w:tcW w:w="626" w:type="dxa"/>
          </w:tcPr>
          <w:p>
            <w:pPr>
              <w:pStyle w:val="7"/>
              <w:spacing w:before="9"/>
              <w:rPr>
                <w:rFonts w:ascii="Times New Roman" w:hAnsi="Times New Roman" w:cs="Times New Roman"/>
                <w:b/>
                <w:sz w:val="19"/>
              </w:rPr>
            </w:pPr>
          </w:p>
          <w:p>
            <w:pPr>
              <w:pStyle w:val="7"/>
              <w:ind w:left="39" w:right="30"/>
              <w:jc w:val="center"/>
              <w:rPr>
                <w:rFonts w:ascii="Times New Roman" w:hAnsi="Times New Roman" w:cs="Times New Roman"/>
                <w:sz w:val="20"/>
              </w:rPr>
            </w:pPr>
            <w:r>
              <w:rPr>
                <w:rFonts w:ascii="Times New Roman" w:hAnsi="Times New Roman" w:cs="Times New Roman"/>
                <w:sz w:val="20"/>
              </w:rPr>
              <w:t>33.33</w:t>
            </w:r>
          </w:p>
        </w:tc>
        <w:tc>
          <w:tcPr>
            <w:tcW w:w="626" w:type="dxa"/>
          </w:tcPr>
          <w:p>
            <w:pPr>
              <w:pStyle w:val="7"/>
              <w:spacing w:before="9"/>
              <w:rPr>
                <w:rFonts w:ascii="Times New Roman" w:hAnsi="Times New Roman" w:cs="Times New Roman"/>
                <w:b/>
                <w:sz w:val="19"/>
              </w:rPr>
            </w:pPr>
          </w:p>
          <w:p>
            <w:pPr>
              <w:pStyle w:val="7"/>
              <w:ind w:left="39" w:right="30"/>
              <w:jc w:val="center"/>
              <w:rPr>
                <w:rFonts w:ascii="Times New Roman" w:hAnsi="Times New Roman" w:cs="Times New Roman"/>
                <w:sz w:val="20"/>
              </w:rPr>
            </w:pPr>
            <w:r>
              <w:rPr>
                <w:rFonts w:ascii="Times New Roman" w:hAnsi="Times New Roman" w:cs="Times New Roman"/>
                <w:sz w:val="20"/>
              </w:rPr>
              <w:t>55.56</w:t>
            </w:r>
          </w:p>
        </w:tc>
        <w:tc>
          <w:tcPr>
            <w:tcW w:w="569" w:type="dxa"/>
          </w:tcPr>
          <w:p>
            <w:pPr>
              <w:pStyle w:val="7"/>
              <w:spacing w:before="9"/>
              <w:rPr>
                <w:rFonts w:ascii="Times New Roman" w:hAnsi="Times New Roman" w:cs="Times New Roman"/>
                <w:b/>
                <w:sz w:val="19"/>
              </w:rPr>
            </w:pPr>
          </w:p>
          <w:p>
            <w:pPr>
              <w:pStyle w:val="7"/>
              <w:ind w:left="68" w:right="60"/>
              <w:jc w:val="center"/>
              <w:rPr>
                <w:rFonts w:ascii="Times New Roman" w:hAnsi="Times New Roman" w:cs="Times New Roman"/>
                <w:sz w:val="20"/>
              </w:rPr>
            </w:pPr>
            <w:r>
              <w:rPr>
                <w:rFonts w:ascii="Times New Roman" w:hAnsi="Times New Roman" w:cs="Times New Roman"/>
                <w:sz w:val="20"/>
              </w:rPr>
              <w:t>0.88</w:t>
            </w:r>
          </w:p>
        </w:tc>
        <w:tc>
          <w:tcPr>
            <w:tcW w:w="540" w:type="dxa"/>
          </w:tcPr>
          <w:p>
            <w:pPr>
              <w:pStyle w:val="7"/>
              <w:spacing w:before="9"/>
              <w:rPr>
                <w:rFonts w:ascii="Times New Roman" w:hAnsi="Times New Roman" w:cs="Times New Roman"/>
                <w:b/>
                <w:sz w:val="19"/>
              </w:rPr>
            </w:pPr>
          </w:p>
          <w:p>
            <w:pPr>
              <w:pStyle w:val="7"/>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9"/>
              <w:rPr>
                <w:rFonts w:ascii="Times New Roman" w:hAnsi="Times New Roman" w:cs="Times New Roman"/>
                <w:b/>
                <w:sz w:val="19"/>
              </w:rPr>
            </w:pPr>
          </w:p>
          <w:p>
            <w:pPr>
              <w:pStyle w:val="7"/>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9"/>
              <w:rPr>
                <w:rFonts w:ascii="Times New Roman" w:hAnsi="Times New Roman" w:cs="Times New Roman"/>
                <w:b/>
                <w:sz w:val="19"/>
              </w:rPr>
            </w:pPr>
          </w:p>
          <w:p>
            <w:pPr>
              <w:pStyle w:val="7"/>
              <w:ind w:left="119"/>
              <w:rPr>
                <w:rFonts w:ascii="Times New Roman" w:hAnsi="Times New Roman" w:cs="Times New Roman"/>
                <w:sz w:val="20"/>
              </w:rPr>
            </w:pPr>
            <w:r>
              <w:rPr>
                <w:rFonts w:ascii="Times New Roman" w:hAnsi="Times New Roman" w:cs="Times New Roman"/>
                <w:sz w:val="20"/>
              </w:rPr>
              <w:t>0.67</w:t>
            </w:r>
          </w:p>
        </w:tc>
        <w:tc>
          <w:tcPr>
            <w:tcW w:w="513" w:type="dxa"/>
          </w:tcPr>
          <w:p>
            <w:pPr>
              <w:pStyle w:val="7"/>
              <w:spacing w:before="112"/>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475" w:type="dxa"/>
          </w:tcPr>
          <w:p>
            <w:pPr>
              <w:pStyle w:val="7"/>
              <w:tabs>
                <w:tab w:val="left" w:pos="2079"/>
              </w:tabs>
              <w:spacing w:line="227" w:lineRule="exact"/>
              <w:ind w:left="50"/>
              <w:rPr>
                <w:rFonts w:ascii="Times New Roman" w:hAnsi="Times New Roman" w:cs="Times New Roman"/>
                <w:sz w:val="20"/>
              </w:rPr>
            </w:pPr>
            <w:r>
              <w:rPr>
                <w:rFonts w:ascii="Times New Roman" w:hAnsi="Times New Roman" w:cs="Times New Roman"/>
                <w:sz w:val="20"/>
              </w:rPr>
              <w:t>8.Kecukupan</w:t>
            </w:r>
            <w:r>
              <w:rPr>
                <w:rFonts w:ascii="Times New Roman" w:hAnsi="Times New Roman" w:cs="Times New Roman"/>
                <w:sz w:val="20"/>
              </w:rPr>
              <w:tab/>
            </w:r>
            <w:r>
              <w:rPr>
                <w:rFonts w:ascii="Times New Roman" w:hAnsi="Times New Roman" w:cs="Times New Roman"/>
                <w:sz w:val="20"/>
              </w:rPr>
              <w:t>dan</w:t>
            </w:r>
          </w:p>
          <w:p>
            <w:pPr>
              <w:pStyle w:val="7"/>
              <w:tabs>
                <w:tab w:val="left" w:pos="1901"/>
              </w:tabs>
              <w:spacing w:line="230" w:lineRule="atLeast"/>
              <w:ind w:left="230" w:right="51"/>
              <w:rPr>
                <w:rFonts w:ascii="Times New Roman" w:hAnsi="Times New Roman" w:cs="Times New Roman"/>
                <w:sz w:val="20"/>
              </w:rPr>
            </w:pPr>
            <w:r>
              <w:rPr>
                <w:rFonts w:ascii="Times New Roman" w:hAnsi="Times New Roman" w:cs="Times New Roman"/>
                <w:sz w:val="20"/>
              </w:rPr>
              <w:t>Aksesibilitas</w:t>
            </w:r>
            <w:r>
              <w:rPr>
                <w:rFonts w:ascii="Times New Roman" w:hAnsi="Times New Roman" w:cs="Times New Roman"/>
                <w:sz w:val="20"/>
              </w:rPr>
              <w:tab/>
            </w:r>
            <w:r>
              <w:rPr>
                <w:rFonts w:ascii="Times New Roman" w:hAnsi="Times New Roman" w:cs="Times New Roman"/>
                <w:spacing w:val="-5"/>
                <w:sz w:val="20"/>
              </w:rPr>
              <w:t xml:space="preserve">ruang </w:t>
            </w:r>
            <w:r>
              <w:rPr>
                <w:rFonts w:ascii="Times New Roman" w:hAnsi="Times New Roman" w:cs="Times New Roman"/>
                <w:sz w:val="20"/>
              </w:rPr>
              <w:t>terbuka</w:t>
            </w:r>
          </w:p>
        </w:tc>
        <w:tc>
          <w:tcPr>
            <w:tcW w:w="449" w:type="dxa"/>
          </w:tcPr>
          <w:p>
            <w:pPr>
              <w:pStyle w:val="7"/>
              <w:spacing w:before="8"/>
              <w:rPr>
                <w:rFonts w:ascii="Times New Roman" w:hAnsi="Times New Roman" w:cs="Times New Roman"/>
                <w:b/>
                <w:sz w:val="19"/>
              </w:rPr>
            </w:pPr>
          </w:p>
          <w:p>
            <w:pPr>
              <w:pStyle w:val="7"/>
              <w:ind w:left="165"/>
              <w:rPr>
                <w:rFonts w:ascii="Times New Roman" w:hAnsi="Times New Roman" w:cs="Times New Roman"/>
                <w:sz w:val="20"/>
              </w:rPr>
            </w:pPr>
            <w:r>
              <w:rPr>
                <w:rFonts w:ascii="Times New Roman" w:hAnsi="Times New Roman" w:cs="Times New Roman"/>
                <w:w w:val="99"/>
                <w:sz w:val="20"/>
              </w:rPr>
              <w:t>0</w:t>
            </w:r>
          </w:p>
        </w:tc>
        <w:tc>
          <w:tcPr>
            <w:tcW w:w="360" w:type="dxa"/>
          </w:tcPr>
          <w:p>
            <w:pPr>
              <w:pStyle w:val="7"/>
              <w:spacing w:before="8"/>
              <w:rPr>
                <w:rFonts w:ascii="Times New Roman" w:hAnsi="Times New Roman" w:cs="Times New Roman"/>
                <w:b/>
                <w:sz w:val="19"/>
              </w:rPr>
            </w:pPr>
          </w:p>
          <w:p>
            <w:pPr>
              <w:pStyle w:val="7"/>
              <w:ind w:left="124"/>
              <w:rPr>
                <w:rFonts w:ascii="Times New Roman" w:hAnsi="Times New Roman" w:cs="Times New Roman"/>
                <w:sz w:val="20"/>
              </w:rPr>
            </w:pPr>
            <w:r>
              <w:rPr>
                <w:rFonts w:ascii="Times New Roman" w:hAnsi="Times New Roman" w:cs="Times New Roman"/>
                <w:w w:val="99"/>
                <w:sz w:val="20"/>
              </w:rPr>
              <w:t>2</w:t>
            </w:r>
          </w:p>
        </w:tc>
        <w:tc>
          <w:tcPr>
            <w:tcW w:w="360" w:type="dxa"/>
          </w:tcPr>
          <w:p>
            <w:pPr>
              <w:pStyle w:val="7"/>
              <w:spacing w:before="8"/>
              <w:rPr>
                <w:rFonts w:ascii="Times New Roman" w:hAnsi="Times New Roman" w:cs="Times New Roman"/>
                <w:b/>
                <w:sz w:val="19"/>
              </w:rPr>
            </w:pPr>
          </w:p>
          <w:p>
            <w:pPr>
              <w:pStyle w:val="7"/>
              <w:ind w:left="124"/>
              <w:rPr>
                <w:rFonts w:ascii="Times New Roman" w:hAnsi="Times New Roman" w:cs="Times New Roman"/>
                <w:sz w:val="20"/>
              </w:rPr>
            </w:pPr>
            <w:r>
              <w:rPr>
                <w:rFonts w:ascii="Times New Roman" w:hAnsi="Times New Roman" w:cs="Times New Roman"/>
                <w:w w:val="99"/>
                <w:sz w:val="20"/>
              </w:rPr>
              <w:t>4</w:t>
            </w:r>
          </w:p>
        </w:tc>
        <w:tc>
          <w:tcPr>
            <w:tcW w:w="451" w:type="dxa"/>
          </w:tcPr>
          <w:p>
            <w:pPr>
              <w:pStyle w:val="7"/>
              <w:spacing w:before="8"/>
              <w:rPr>
                <w:rFonts w:ascii="Times New Roman" w:hAnsi="Times New Roman" w:cs="Times New Roman"/>
                <w:b/>
                <w:sz w:val="19"/>
              </w:rPr>
            </w:pPr>
          </w:p>
          <w:p>
            <w:pPr>
              <w:pStyle w:val="7"/>
              <w:ind w:left="167"/>
              <w:rPr>
                <w:rFonts w:ascii="Times New Roman" w:hAnsi="Times New Roman" w:cs="Times New Roman"/>
                <w:sz w:val="20"/>
              </w:rPr>
            </w:pPr>
            <w:r>
              <w:rPr>
                <w:rFonts w:ascii="Times New Roman" w:hAnsi="Times New Roman" w:cs="Times New Roman"/>
                <w:w w:val="99"/>
                <w:sz w:val="20"/>
              </w:rPr>
              <w:t>3</w:t>
            </w:r>
          </w:p>
        </w:tc>
        <w:tc>
          <w:tcPr>
            <w:tcW w:w="432" w:type="dxa"/>
          </w:tcPr>
          <w:p>
            <w:pPr>
              <w:pStyle w:val="7"/>
              <w:spacing w:before="8"/>
              <w:rPr>
                <w:rFonts w:ascii="Times New Roman" w:hAnsi="Times New Roman" w:cs="Times New Roman"/>
                <w:b/>
                <w:sz w:val="19"/>
              </w:rPr>
            </w:pPr>
          </w:p>
          <w:p>
            <w:pPr>
              <w:pStyle w:val="7"/>
              <w:ind w:left="158"/>
              <w:rPr>
                <w:rFonts w:ascii="Times New Roman" w:hAnsi="Times New Roman" w:cs="Times New Roman"/>
                <w:sz w:val="20"/>
              </w:rPr>
            </w:pPr>
            <w:r>
              <w:rPr>
                <w:rFonts w:ascii="Times New Roman" w:hAnsi="Times New Roman" w:cs="Times New Roman"/>
                <w:w w:val="99"/>
                <w:sz w:val="20"/>
              </w:rPr>
              <w:t>0</w:t>
            </w:r>
          </w:p>
        </w:tc>
        <w:tc>
          <w:tcPr>
            <w:tcW w:w="626" w:type="dxa"/>
          </w:tcPr>
          <w:p>
            <w:pPr>
              <w:pStyle w:val="7"/>
              <w:spacing w:before="8"/>
              <w:rPr>
                <w:rFonts w:ascii="Times New Roman" w:hAnsi="Times New Roman" w:cs="Times New Roman"/>
                <w:b/>
                <w:sz w:val="19"/>
              </w:rPr>
            </w:pPr>
          </w:p>
          <w:p>
            <w:pPr>
              <w:pStyle w:val="7"/>
              <w:ind w:left="36" w:right="33"/>
              <w:jc w:val="center"/>
              <w:rPr>
                <w:rFonts w:ascii="Times New Roman" w:hAnsi="Times New Roman" w:cs="Times New Roman"/>
                <w:sz w:val="20"/>
              </w:rPr>
            </w:pPr>
            <w:r>
              <w:rPr>
                <w:rFonts w:ascii="Times New Roman" w:hAnsi="Times New Roman" w:cs="Times New Roman"/>
                <w:sz w:val="20"/>
              </w:rPr>
              <w:t>22.22</w:t>
            </w:r>
          </w:p>
        </w:tc>
        <w:tc>
          <w:tcPr>
            <w:tcW w:w="626" w:type="dxa"/>
          </w:tcPr>
          <w:p>
            <w:pPr>
              <w:pStyle w:val="7"/>
              <w:spacing w:before="8"/>
              <w:rPr>
                <w:rFonts w:ascii="Times New Roman" w:hAnsi="Times New Roman" w:cs="Times New Roman"/>
                <w:b/>
                <w:sz w:val="19"/>
              </w:rPr>
            </w:pPr>
          </w:p>
          <w:p>
            <w:pPr>
              <w:pStyle w:val="7"/>
              <w:ind w:left="39" w:right="30"/>
              <w:jc w:val="center"/>
              <w:rPr>
                <w:rFonts w:ascii="Times New Roman" w:hAnsi="Times New Roman" w:cs="Times New Roman"/>
                <w:sz w:val="20"/>
              </w:rPr>
            </w:pPr>
            <w:r>
              <w:rPr>
                <w:rFonts w:ascii="Times New Roman" w:hAnsi="Times New Roman" w:cs="Times New Roman"/>
                <w:sz w:val="20"/>
              </w:rPr>
              <w:t>44.44</w:t>
            </w:r>
          </w:p>
        </w:tc>
        <w:tc>
          <w:tcPr>
            <w:tcW w:w="626" w:type="dxa"/>
          </w:tcPr>
          <w:p>
            <w:pPr>
              <w:pStyle w:val="7"/>
              <w:spacing w:before="8"/>
              <w:rPr>
                <w:rFonts w:ascii="Times New Roman" w:hAnsi="Times New Roman" w:cs="Times New Roman"/>
                <w:b/>
                <w:sz w:val="19"/>
              </w:rPr>
            </w:pPr>
          </w:p>
          <w:p>
            <w:pPr>
              <w:pStyle w:val="7"/>
              <w:ind w:left="39" w:right="30"/>
              <w:jc w:val="center"/>
              <w:rPr>
                <w:rFonts w:ascii="Times New Roman" w:hAnsi="Times New Roman" w:cs="Times New Roman"/>
                <w:sz w:val="20"/>
              </w:rPr>
            </w:pPr>
            <w:r>
              <w:rPr>
                <w:rFonts w:ascii="Times New Roman" w:hAnsi="Times New Roman" w:cs="Times New Roman"/>
                <w:sz w:val="20"/>
              </w:rPr>
              <w:t>33.33</w:t>
            </w:r>
          </w:p>
        </w:tc>
        <w:tc>
          <w:tcPr>
            <w:tcW w:w="569" w:type="dxa"/>
          </w:tcPr>
          <w:p>
            <w:pPr>
              <w:pStyle w:val="7"/>
              <w:spacing w:before="8"/>
              <w:rPr>
                <w:rFonts w:ascii="Times New Roman" w:hAnsi="Times New Roman" w:cs="Times New Roman"/>
                <w:b/>
                <w:sz w:val="19"/>
              </w:rPr>
            </w:pPr>
          </w:p>
          <w:p>
            <w:pPr>
              <w:pStyle w:val="7"/>
              <w:ind w:left="68" w:right="60"/>
              <w:jc w:val="center"/>
              <w:rPr>
                <w:rFonts w:ascii="Times New Roman" w:hAnsi="Times New Roman" w:cs="Times New Roman"/>
                <w:sz w:val="20"/>
              </w:rPr>
            </w:pPr>
            <w:r>
              <w:rPr>
                <w:rFonts w:ascii="Times New Roman" w:hAnsi="Times New Roman" w:cs="Times New Roman"/>
                <w:sz w:val="20"/>
              </w:rPr>
              <w:t>0.89</w:t>
            </w:r>
          </w:p>
        </w:tc>
        <w:tc>
          <w:tcPr>
            <w:tcW w:w="540" w:type="dxa"/>
          </w:tcPr>
          <w:p>
            <w:pPr>
              <w:pStyle w:val="7"/>
              <w:spacing w:before="8"/>
              <w:rPr>
                <w:rFonts w:ascii="Times New Roman" w:hAnsi="Times New Roman" w:cs="Times New Roman"/>
                <w:b/>
                <w:sz w:val="19"/>
              </w:rPr>
            </w:pPr>
          </w:p>
          <w:p>
            <w:pPr>
              <w:pStyle w:val="7"/>
              <w:ind w:left="51" w:right="48"/>
              <w:jc w:val="center"/>
              <w:rPr>
                <w:rFonts w:ascii="Times New Roman" w:hAnsi="Times New Roman" w:cs="Times New Roman"/>
                <w:sz w:val="20"/>
              </w:rPr>
            </w:pPr>
            <w:r>
              <w:rPr>
                <w:rFonts w:ascii="Times New Roman" w:hAnsi="Times New Roman" w:cs="Times New Roman"/>
                <w:sz w:val="20"/>
              </w:rPr>
              <w:t>0.81</w:t>
            </w:r>
          </w:p>
        </w:tc>
        <w:tc>
          <w:tcPr>
            <w:tcW w:w="540" w:type="dxa"/>
          </w:tcPr>
          <w:p>
            <w:pPr>
              <w:pStyle w:val="7"/>
              <w:spacing w:before="8"/>
              <w:rPr>
                <w:rFonts w:ascii="Times New Roman" w:hAnsi="Times New Roman" w:cs="Times New Roman"/>
                <w:b/>
                <w:sz w:val="19"/>
              </w:rPr>
            </w:pPr>
          </w:p>
          <w:p>
            <w:pPr>
              <w:pStyle w:val="7"/>
              <w:ind w:left="47"/>
              <w:rPr>
                <w:rFonts w:ascii="Times New Roman" w:hAnsi="Times New Roman" w:cs="Times New Roman"/>
                <w:sz w:val="20"/>
              </w:rPr>
            </w:pPr>
            <w:r>
              <w:rPr>
                <w:rFonts w:ascii="Times New Roman" w:hAnsi="Times New Roman" w:cs="Times New Roman"/>
                <w:sz w:val="20"/>
              </w:rPr>
              <w:t>Valid</w:t>
            </w:r>
          </w:p>
        </w:tc>
        <w:tc>
          <w:tcPr>
            <w:tcW w:w="629" w:type="dxa"/>
          </w:tcPr>
          <w:p>
            <w:pPr>
              <w:pStyle w:val="7"/>
              <w:spacing w:before="8"/>
              <w:rPr>
                <w:rFonts w:ascii="Times New Roman" w:hAnsi="Times New Roman" w:cs="Times New Roman"/>
                <w:b/>
                <w:sz w:val="19"/>
              </w:rPr>
            </w:pPr>
          </w:p>
          <w:p>
            <w:pPr>
              <w:pStyle w:val="7"/>
              <w:ind w:left="119"/>
              <w:rPr>
                <w:rFonts w:ascii="Times New Roman" w:hAnsi="Times New Roman" w:cs="Times New Roman"/>
                <w:sz w:val="20"/>
              </w:rPr>
            </w:pPr>
            <w:r>
              <w:rPr>
                <w:rFonts w:ascii="Times New Roman" w:hAnsi="Times New Roman" w:cs="Times New Roman"/>
                <w:sz w:val="20"/>
              </w:rPr>
              <w:t>0.57</w:t>
            </w:r>
          </w:p>
        </w:tc>
        <w:tc>
          <w:tcPr>
            <w:tcW w:w="513" w:type="dxa"/>
          </w:tcPr>
          <w:p>
            <w:pPr>
              <w:pStyle w:val="7"/>
              <w:spacing w:before="112"/>
              <w:ind w:left="124" w:right="-3"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405" w:type="dxa"/>
            <w:gridSpan w:val="9"/>
            <w:vMerge w:val="restart"/>
          </w:tcPr>
          <w:p>
            <w:pPr>
              <w:pStyle w:val="7"/>
              <w:spacing w:before="184"/>
              <w:ind w:left="184"/>
              <w:rPr>
                <w:rFonts w:ascii="Times New Roman" w:hAnsi="Times New Roman" w:cs="Times New Roman"/>
                <w:b/>
                <w:sz w:val="20"/>
              </w:rPr>
            </w:pPr>
            <w:r>
              <w:rPr>
                <w:rFonts w:ascii="Times New Roman" w:hAnsi="Times New Roman" w:cs="Times New Roman"/>
                <w:b/>
                <w:sz w:val="20"/>
              </w:rPr>
              <w:t>Populasi = sampel= 9 orang (6 orang dosen dan 3 orang tendik)</w:t>
            </w:r>
          </w:p>
        </w:tc>
        <w:tc>
          <w:tcPr>
            <w:tcW w:w="1649" w:type="dxa"/>
            <w:gridSpan w:val="3"/>
          </w:tcPr>
          <w:p>
            <w:pPr>
              <w:pStyle w:val="7"/>
              <w:spacing w:before="33"/>
              <w:ind w:left="501"/>
              <w:rPr>
                <w:rFonts w:ascii="Times New Roman" w:hAnsi="Times New Roman" w:cs="Times New Roman"/>
                <w:sz w:val="20"/>
              </w:rPr>
            </w:pPr>
            <w:r>
              <w:rPr>
                <w:rFonts w:ascii="Times New Roman" w:hAnsi="Times New Roman" w:cs="Times New Roman"/>
                <w:sz w:val="20"/>
              </w:rPr>
              <w:t>Jumlah</w:t>
            </w:r>
          </w:p>
        </w:tc>
        <w:tc>
          <w:tcPr>
            <w:tcW w:w="629" w:type="dxa"/>
          </w:tcPr>
          <w:p>
            <w:pPr>
              <w:pStyle w:val="7"/>
              <w:spacing w:before="33"/>
              <w:ind w:left="119"/>
              <w:rPr>
                <w:rFonts w:ascii="Times New Roman" w:hAnsi="Times New Roman" w:cs="Times New Roman"/>
                <w:sz w:val="20"/>
              </w:rPr>
            </w:pPr>
            <w:r>
              <w:rPr>
                <w:rFonts w:ascii="Times New Roman" w:hAnsi="Times New Roman" w:cs="Times New Roman"/>
                <w:sz w:val="20"/>
              </w:rPr>
              <w:t>5.23</w:t>
            </w:r>
          </w:p>
        </w:tc>
        <w:tc>
          <w:tcPr>
            <w:tcW w:w="513" w:type="dxa"/>
          </w:tcPr>
          <w:p>
            <w:pPr>
              <w:pStyle w:val="7"/>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405" w:type="dxa"/>
            <w:gridSpan w:val="9"/>
            <w:vMerge w:val="continue"/>
            <w:tcBorders>
              <w:top w:val="nil"/>
            </w:tcBorders>
          </w:tcPr>
          <w:p>
            <w:pPr>
              <w:rPr>
                <w:sz w:val="2"/>
                <w:szCs w:val="2"/>
              </w:rPr>
            </w:pPr>
          </w:p>
        </w:tc>
        <w:tc>
          <w:tcPr>
            <w:tcW w:w="1649" w:type="dxa"/>
            <w:gridSpan w:val="3"/>
          </w:tcPr>
          <w:p>
            <w:pPr>
              <w:pStyle w:val="7"/>
              <w:spacing w:before="33"/>
              <w:ind w:left="285"/>
              <w:rPr>
                <w:rFonts w:ascii="Times New Roman" w:hAnsi="Times New Roman" w:cs="Times New Roman"/>
                <w:sz w:val="20"/>
              </w:rPr>
            </w:pPr>
            <w:r>
              <w:rPr>
                <w:rFonts w:ascii="Times New Roman" w:hAnsi="Times New Roman" w:cs="Times New Roman"/>
                <w:sz w:val="20"/>
              </w:rPr>
              <w:t>Varian Total</w:t>
            </w:r>
          </w:p>
        </w:tc>
        <w:tc>
          <w:tcPr>
            <w:tcW w:w="629" w:type="dxa"/>
          </w:tcPr>
          <w:p>
            <w:pPr>
              <w:pStyle w:val="7"/>
              <w:spacing w:before="33"/>
              <w:ind w:left="119"/>
              <w:rPr>
                <w:rFonts w:ascii="Times New Roman" w:hAnsi="Times New Roman" w:cs="Times New Roman"/>
                <w:sz w:val="20"/>
              </w:rPr>
            </w:pPr>
            <w:r>
              <w:rPr>
                <w:rFonts w:ascii="Times New Roman" w:hAnsi="Times New Roman" w:cs="Times New Roman"/>
                <w:sz w:val="20"/>
              </w:rPr>
              <w:t>33.9</w:t>
            </w:r>
          </w:p>
        </w:tc>
        <w:tc>
          <w:tcPr>
            <w:tcW w:w="513" w:type="dxa"/>
          </w:tcPr>
          <w:p>
            <w:pPr>
              <w:pStyle w:val="7"/>
              <w:rPr>
                <w:rFonts w:ascii="Times New Roman" w:hAnsi="Times New Roman" w:cs="Times New Roman"/>
                <w:sz w:val="20"/>
              </w:rPr>
            </w:pPr>
          </w:p>
        </w:tc>
      </w:tr>
    </w:tbl>
    <w:p>
      <w:pPr>
        <w:pStyle w:val="5"/>
        <w:spacing w:before="1"/>
        <w:ind w:left="100" w:right="122"/>
        <w:jc w:val="both"/>
        <w:rPr>
          <w:lang w:val="en-US"/>
        </w:rPr>
      </w:pPr>
    </w:p>
    <w:p>
      <w:pPr>
        <w:pStyle w:val="5"/>
        <w:spacing w:before="1"/>
        <w:ind w:left="100" w:right="122"/>
        <w:jc w:val="both"/>
        <w:rPr>
          <w:lang w:val="en-US"/>
        </w:rPr>
      </w:pPr>
    </w:p>
    <w:p>
      <w:pPr>
        <w:pStyle w:val="5"/>
        <w:spacing w:before="1"/>
        <w:ind w:left="100" w:right="122"/>
        <w:jc w:val="both"/>
        <w:rPr>
          <w:lang w:val="en-US"/>
        </w:rPr>
      </w:pPr>
      <w:r>
        <w:drawing>
          <wp:inline distT="0" distB="0" distL="0" distR="0">
            <wp:extent cx="5972175" cy="2743200"/>
            <wp:effectExtent l="4445" t="4445"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spacing w:before="1"/>
        <w:ind w:left="100" w:right="122"/>
        <w:jc w:val="both"/>
        <w:rPr>
          <w:lang w:val="en-US"/>
        </w:rPr>
      </w:pPr>
    </w:p>
    <w:p>
      <w:pPr>
        <w:pStyle w:val="5"/>
        <w:spacing w:before="1"/>
        <w:ind w:left="100" w:right="122"/>
        <w:jc w:val="both"/>
        <w:rPr>
          <w:lang w:val="en-US"/>
        </w:rPr>
      </w:pPr>
      <w:r>
        <w:rPr>
          <w:lang w:val="en-US"/>
        </w:rPr>
        <w:t>Untuk setiap butir pertanyaan, persentasenya dapat dilihat pada diagram berikut.</w:t>
      </w: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Pendidikan sarana pembelajaran</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26915" cy="2673350"/>
            <wp:effectExtent l="4445" t="4445" r="21590"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sarana prasarana penelitian dan PkM</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sarana TIK</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Pengelolaan pembiaayaan pendidikan</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Pengelolaan pembiayaan penelitian dan PkM</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dan aksesibilitas ruang kantor</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ruang kuliah</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ruang terbuka</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5"/>
        <w:spacing w:before="1"/>
        <w:ind w:left="100" w:right="122"/>
        <w:jc w:val="both"/>
        <w:rPr>
          <w:lang w:val="en-US"/>
        </w:rPr>
      </w:pPr>
    </w:p>
    <w:p>
      <w:pPr>
        <w:spacing w:before="52"/>
        <w:ind w:left="100"/>
        <w:jc w:val="both"/>
        <w:rPr>
          <w:b/>
          <w:sz w:val="24"/>
          <w:lang w:val="en-US"/>
        </w:rPr>
      </w:pPr>
      <w:r>
        <w:rPr>
          <w:b/>
          <w:sz w:val="24"/>
          <w:lang w:val="en-US"/>
        </w:rPr>
        <w:t>TEMUAN</w:t>
      </w:r>
    </w:p>
    <w:p>
      <w:pPr>
        <w:pStyle w:val="5"/>
        <w:ind w:left="720"/>
        <w:jc w:val="both"/>
        <w:rPr>
          <w:lang w:val="en-US"/>
        </w:rPr>
      </w:pPr>
      <w:r>
        <w:t>Permasalahan yang terlihat dari aspek pembiayaan, dimana beban pembiayaan pendidikan, penelitian dan PkM masih sepenuhnya ditanggung oleh mahasiswa dan yayasan, Sumber lainnya dari hasil kerjasama secara khusus dalam aspek pembiayaan belum membuahkan hasil. Sistem pembiayaan yang transparan, akuntabel, efissien dan efektif dengan pencatatan yang akurat sesuai dengan peraturan perundang-undangan hingga pada satuan program studi belum sepenuhnya dipahami oleh fungsionaris, oleh karenanya pengalokasian pembiayaan sampai pada satuan program studi, mengalami kendala dalam pencatatan dan pelaporannya, hasil penelusuran yang dilakukan ditemukenali bahwa fungsionaris belum berpengalaman dalam mengelola keuangan public Permasalahan yang terlihat dari aspek sarana dan prasarana yakni pertumbuhan mahasiswa harus diikuti dengan pengembangan sarana dan prasarana, sehingga proses pendidikan, penelitian dan PkM dapat berjala dengan baik.</w:t>
      </w:r>
    </w:p>
    <w:p>
      <w:pPr>
        <w:pStyle w:val="5"/>
        <w:ind w:left="720"/>
        <w:jc w:val="both"/>
        <w:rPr>
          <w:lang w:val="en-US"/>
        </w:rPr>
      </w:pPr>
    </w:p>
    <w:p>
      <w:pPr>
        <w:pStyle w:val="5"/>
        <w:rPr>
          <w:b/>
          <w:bCs/>
          <w:lang w:val="en-US"/>
        </w:rPr>
      </w:pPr>
      <w:r>
        <w:rPr>
          <w:b/>
          <w:bCs/>
          <w:lang w:val="en-US"/>
        </w:rPr>
        <w:t>REKOMENDASI</w:t>
      </w:r>
    </w:p>
    <w:p>
      <w:pPr>
        <w:pStyle w:val="5"/>
        <w:numPr>
          <w:ilvl w:val="0"/>
          <w:numId w:val="3"/>
        </w:numPr>
        <w:rPr>
          <w:b/>
          <w:bCs/>
          <w:lang w:val="en-US"/>
        </w:rPr>
      </w:pPr>
      <w:r>
        <w:t>Membangun perencanaan kebutuhan sarana dan prasarana berbasis rencana pengembangan, sehingga pengadaan sarana dan prasarana didasarkan dari suatu perencanaan yang realistis atas pengembangan FKIP dan program studi</w:t>
      </w:r>
    </w:p>
    <w:p>
      <w:pPr>
        <w:pStyle w:val="5"/>
        <w:numPr>
          <w:ilvl w:val="0"/>
          <w:numId w:val="3"/>
        </w:numPr>
        <w:rPr>
          <w:b/>
          <w:bCs/>
          <w:lang w:val="en-US"/>
        </w:rPr>
      </w:pPr>
      <w:r>
        <w:t>Perluasan sumber pembiayaan/pendanaan baik melalui hibah, Income generathing lainnya</w:t>
      </w:r>
    </w:p>
    <w:p>
      <w:pPr>
        <w:pStyle w:val="5"/>
        <w:numPr>
          <w:ilvl w:val="0"/>
          <w:numId w:val="3"/>
        </w:numPr>
        <w:rPr>
          <w:b/>
          <w:bCs/>
          <w:lang w:val="en-US"/>
        </w:rPr>
      </w:pPr>
      <w:r>
        <w:t>Penguatan kerjsama dengan lembaga lainnya secara khusus kerjasama pendananaan/pembiayaan tri darma perguruan tinggi maupun pengadaan sarana dan prasarana</w:t>
      </w:r>
    </w:p>
    <w:p>
      <w:pPr>
        <w:pStyle w:val="5"/>
        <w:numPr>
          <w:ilvl w:val="0"/>
          <w:numId w:val="3"/>
        </w:numPr>
        <w:rPr>
          <w:b/>
          <w:bCs/>
          <w:lang w:val="en-US"/>
        </w:rPr>
      </w:pPr>
      <w:r>
        <w:t>Melakukan pelatihan pengelolaan administrasi keuangan bagi fungsionaris secara berkala dan berkelanjutan</w:t>
      </w:r>
    </w:p>
    <w:p>
      <w:pPr>
        <w:pStyle w:val="5"/>
        <w:numPr>
          <w:ilvl w:val="0"/>
          <w:numId w:val="3"/>
        </w:numPr>
        <w:rPr>
          <w:b/>
          <w:bCs/>
          <w:lang w:val="en-US"/>
        </w:rPr>
      </w:pPr>
      <w:r>
        <w:t xml:space="preserve">Melakukan pelatihan penyusunan proposal dan membentuk tim task force dalam upaya membangun kerjasama, dan memperkenalkan UQB, secara khusus </w:t>
      </w:r>
      <w:r>
        <w:rPr>
          <w:lang w:val="en-US"/>
        </w:rPr>
        <w:t>Prodi PGSD</w:t>
      </w:r>
      <w:r>
        <w:t xml:space="preserve"> kepada masyarakat luas</w:t>
      </w:r>
    </w:p>
    <w:p>
      <w:pPr>
        <w:pStyle w:val="5"/>
        <w:numPr>
          <w:ilvl w:val="0"/>
          <w:numId w:val="3"/>
        </w:numPr>
        <w:rPr>
          <w:b/>
          <w:bCs/>
          <w:lang w:val="en-US"/>
        </w:rPr>
      </w:pPr>
      <w:r>
        <w:t>Sosialisasi keputusan rektor UQB tentang pedoman pengelolaan sarana prasarana dan pedoman pengelolaan keuangan</w:t>
      </w:r>
    </w:p>
    <w:p>
      <w:pPr>
        <w:pStyle w:val="5"/>
        <w:ind w:left="720"/>
        <w:rPr>
          <w:b/>
          <w:bCs/>
          <w:lang w:val="en-US"/>
        </w:rPr>
      </w:pPr>
    </w:p>
    <w:p>
      <w:pPr>
        <w:spacing w:before="148"/>
        <w:ind w:left="1422" w:right="1448"/>
        <w:jc w:val="center"/>
        <w:rPr>
          <w:b/>
          <w:sz w:val="24"/>
          <w:lang w:val="en-US"/>
        </w:rPr>
      </w:pPr>
      <w:r>
        <w:rPr>
          <w:b/>
          <w:sz w:val="24"/>
          <w:lang w:val="en-US"/>
        </w:rPr>
        <w:t>Berastagi</w:t>
      </w:r>
      <w:r>
        <w:rPr>
          <w:b/>
          <w:sz w:val="24"/>
        </w:rPr>
        <w:t>,</w:t>
      </w:r>
      <w:r>
        <w:rPr>
          <w:b/>
          <w:spacing w:val="-2"/>
          <w:sz w:val="24"/>
        </w:rPr>
        <w:t xml:space="preserve"> </w:t>
      </w:r>
      <w:r>
        <w:rPr>
          <w:b/>
          <w:sz w:val="24"/>
        </w:rPr>
        <w:t>1</w:t>
      </w:r>
      <w:r>
        <w:rPr>
          <w:b/>
          <w:sz w:val="24"/>
          <w:lang w:val="en-US"/>
        </w:rPr>
        <w:t>2 Maret</w:t>
      </w:r>
      <w:r>
        <w:rPr>
          <w:b/>
          <w:spacing w:val="-3"/>
          <w:sz w:val="24"/>
        </w:rPr>
        <w:t xml:space="preserve"> </w:t>
      </w:r>
      <w:r>
        <w:rPr>
          <w:b/>
          <w:sz w:val="24"/>
        </w:rPr>
        <w:t>20</w:t>
      </w:r>
      <w:r>
        <w:rPr>
          <w:b/>
          <w:sz w:val="24"/>
          <w:lang w:val="en-US"/>
        </w:rPr>
        <w:t>20</w:t>
      </w:r>
    </w:p>
    <w:p>
      <w:pPr>
        <w:pStyle w:val="5"/>
        <w:rPr>
          <w:b/>
        </w:rPr>
      </w:pPr>
    </w:p>
    <w:p>
      <w:pPr>
        <w:pStyle w:val="5"/>
        <w:rPr>
          <w:b/>
        </w:rPr>
      </w:pPr>
    </w:p>
    <w:p>
      <w:pPr>
        <w:pStyle w:val="5"/>
        <w:spacing w:before="12"/>
        <w:rPr>
          <w:b/>
          <w:sz w:val="23"/>
        </w:rPr>
      </w:pPr>
    </w:p>
    <w:p>
      <w:pPr>
        <w:tabs>
          <w:tab w:val="left" w:pos="5772"/>
        </w:tabs>
        <w:ind w:left="100"/>
        <w:rPr>
          <w:b/>
          <w:sz w:val="24"/>
        </w:rPr>
      </w:pPr>
      <w:r>
        <w:rPr>
          <w:b/>
          <w:sz w:val="24"/>
        </w:rPr>
        <w:t>Diketahui</w:t>
      </w:r>
      <w:r>
        <w:rPr>
          <w:b/>
          <w:spacing w:val="-2"/>
          <w:sz w:val="24"/>
        </w:rPr>
        <w:t xml:space="preserve"> </w:t>
      </w:r>
      <w:r>
        <w:rPr>
          <w:b/>
          <w:sz w:val="24"/>
        </w:rPr>
        <w:t>oleh:</w:t>
      </w:r>
      <w:r>
        <w:rPr>
          <w:b/>
          <w:sz w:val="24"/>
        </w:rPr>
        <w:tab/>
      </w:r>
      <w:r>
        <w:rPr>
          <w:b/>
          <w:sz w:val="24"/>
        </w:rPr>
        <w:t>Dilaporkan</w:t>
      </w:r>
      <w:r>
        <w:rPr>
          <w:b/>
          <w:spacing w:val="-3"/>
          <w:sz w:val="24"/>
        </w:rPr>
        <w:t xml:space="preserve"> </w:t>
      </w:r>
      <w:r>
        <w:rPr>
          <w:b/>
          <w:sz w:val="24"/>
        </w:rPr>
        <w:t>oleh:</w:t>
      </w:r>
    </w:p>
    <w:p>
      <w:pPr>
        <w:tabs>
          <w:tab w:val="left" w:pos="5772"/>
        </w:tabs>
        <w:ind w:left="100" w:right="670"/>
        <w:rPr>
          <w:b/>
          <w:sz w:val="24"/>
          <w:lang w:val="en-US"/>
        </w:rPr>
      </w:pPr>
      <w:r>
        <w:rPr>
          <w:b/>
          <w:sz w:val="24"/>
        </w:rPr>
        <w:t>Ketua</w:t>
      </w:r>
      <w:r>
        <w:rPr>
          <w:b/>
          <w:spacing w:val="-3"/>
          <w:sz w:val="24"/>
        </w:rPr>
        <w:t xml:space="preserve"> </w:t>
      </w:r>
      <w:r>
        <w:rPr>
          <w:b/>
          <w:sz w:val="24"/>
        </w:rPr>
        <w:t>Lembaga</w:t>
      </w:r>
      <w:r>
        <w:rPr>
          <w:b/>
          <w:spacing w:val="-3"/>
          <w:sz w:val="24"/>
        </w:rPr>
        <w:t xml:space="preserve"> </w:t>
      </w:r>
      <w:r>
        <w:rPr>
          <w:b/>
          <w:sz w:val="24"/>
        </w:rPr>
        <w:t>Penjaminan Mutu</w:t>
      </w:r>
      <w:r>
        <w:rPr>
          <w:b/>
          <w:spacing w:val="-3"/>
          <w:sz w:val="24"/>
        </w:rPr>
        <w:t xml:space="preserve"> </w:t>
      </w:r>
      <w:r>
        <w:rPr>
          <w:b/>
          <w:sz w:val="24"/>
        </w:rPr>
        <w:t>Internal</w:t>
      </w:r>
      <w:r>
        <w:rPr>
          <w:b/>
          <w:sz w:val="24"/>
        </w:rPr>
        <w:tab/>
      </w:r>
      <w:r>
        <w:rPr>
          <w:b/>
          <w:sz w:val="24"/>
        </w:rPr>
        <w:t>Gugus Penjaminan Mutu</w:t>
      </w:r>
      <w:r>
        <w:rPr>
          <w:b/>
          <w:spacing w:val="-51"/>
          <w:sz w:val="24"/>
        </w:rPr>
        <w:t xml:space="preserve"> </w:t>
      </w:r>
      <w:r>
        <w:rPr>
          <w:b/>
          <w:sz w:val="24"/>
        </w:rPr>
        <w:t>Universitas</w:t>
      </w:r>
      <w:r>
        <w:rPr>
          <w:b/>
          <w:spacing w:val="-4"/>
          <w:sz w:val="24"/>
        </w:rPr>
        <w:t xml:space="preserve"> </w:t>
      </w:r>
      <w:r>
        <w:rPr>
          <w:b/>
          <w:sz w:val="24"/>
        </w:rPr>
        <w:t>Quality</w:t>
      </w:r>
      <w:r>
        <w:rPr>
          <w:b/>
          <w:sz w:val="24"/>
          <w:lang w:val="en-US"/>
        </w:rPr>
        <w:t xml:space="preserve"> Berastagi</w:t>
      </w:r>
      <w:r>
        <w:rPr>
          <w:b/>
          <w:sz w:val="24"/>
        </w:rPr>
        <w:tab/>
      </w:r>
      <w:r>
        <w:rPr>
          <w:b/>
          <w:sz w:val="24"/>
        </w:rPr>
        <w:t xml:space="preserve">Fakultas </w:t>
      </w:r>
      <w:r>
        <w:rPr>
          <w:b/>
          <w:sz w:val="24"/>
          <w:lang w:val="en-US"/>
        </w:rPr>
        <w:t>KIP</w:t>
      </w:r>
    </w:p>
    <w:p>
      <w:pPr>
        <w:tabs>
          <w:tab w:val="left" w:pos="5772"/>
        </w:tabs>
        <w:ind w:left="100" w:right="670"/>
        <w:rPr>
          <w:b/>
          <w:sz w:val="24"/>
          <w:lang w:val="en-US"/>
        </w:rPr>
      </w:pPr>
    </w:p>
    <w:p>
      <w:pPr>
        <w:tabs>
          <w:tab w:val="left" w:pos="6338"/>
        </w:tabs>
        <w:ind w:left="100" w:right="670"/>
        <w:jc w:val="center"/>
        <w:rPr>
          <w:b/>
          <w:sz w:val="24"/>
          <w:lang w:val="en-US"/>
        </w:rPr>
      </w:pPr>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lang w:val="en-US"/>
        </w:rPr>
        <w:t xml:space="preserve">                                                  </w:t>
      </w:r>
      <w: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5"/>
        <w:rPr>
          <w:b/>
          <w:sz w:val="13"/>
        </w:rPr>
      </w:pPr>
    </w:p>
    <w:p>
      <w:pPr>
        <w:tabs>
          <w:tab w:val="left" w:pos="5772"/>
        </w:tabs>
        <w:spacing w:before="46"/>
        <w:ind w:left="100"/>
        <w:rPr>
          <w:b/>
          <w:sz w:val="24"/>
          <w:lang w:val="en-US"/>
        </w:rPr>
      </w:pPr>
      <w:r>
        <w:rPr>
          <w:b/>
          <w:sz w:val="24"/>
          <w:lang w:val="en-US"/>
        </w:rPr>
        <w:t>Ferdinand Sinuhaji, S.Si. M.Si.</w:t>
      </w:r>
      <w:r>
        <w:rPr>
          <w:b/>
          <w:sz w:val="24"/>
          <w:lang w:val="en-US"/>
        </w:rPr>
        <w:tab/>
      </w:r>
      <w:r>
        <w:rPr>
          <w:b/>
          <w:sz w:val="24"/>
          <w:lang w:val="en-US"/>
        </w:rPr>
        <w:t>Frida Dian Handini, S.Pd., M.Hum.</w:t>
      </w:r>
    </w:p>
    <w:p/>
    <w:p/>
    <w:p>
      <w:pPr>
        <w:rPr>
          <w:lang w:val="en-US"/>
        </w:rPr>
      </w:pPr>
    </w:p>
    <w:p/>
    <w:p/>
    <w:p/>
    <w:p>
      <w:pPr>
        <w:jc w:val="center"/>
        <w:rPr>
          <w:b/>
          <w:sz w:val="24"/>
          <w:szCs w:val="24"/>
        </w:rPr>
      </w:pPr>
      <w:r>
        <w:rPr>
          <w:b/>
          <w:sz w:val="24"/>
          <w:szCs w:val="24"/>
        </w:rPr>
        <w:t xml:space="preserve">BERITA ACARA PEMBAHASAN HASIL MONITORING DAN </w:t>
      </w:r>
      <w:r>
        <w:rPr>
          <w:b/>
          <w:bCs/>
          <w:sz w:val="24"/>
          <w:szCs w:val="24"/>
        </w:rPr>
        <w:t xml:space="preserve">EVALUASI </w:t>
      </w:r>
      <w:r>
        <w:rPr>
          <w:b/>
          <w:bCs/>
          <w:sz w:val="24"/>
          <w:szCs w:val="24"/>
          <w:lang w:val="en-US"/>
        </w:rPr>
        <w:t>KEPUASAN DOSEN DAN TENAGA KEPENDIDIKAN TERHADAP LAYANAN KEUANGAN DAN SARANA PRASARANA</w:t>
      </w:r>
    </w:p>
    <w:p>
      <w:pPr>
        <w:jc w:val="center"/>
        <w:rPr>
          <w:b/>
          <w:sz w:val="24"/>
          <w:szCs w:val="24"/>
        </w:rPr>
      </w:pPr>
      <w:r>
        <w:rPr>
          <w:b/>
          <w:sz w:val="24"/>
          <w:szCs w:val="24"/>
        </w:rPr>
        <w:t>UNIVERSITAS QUALITY BERASTAGI</w:t>
      </w:r>
    </w:p>
    <w:p>
      <w:pPr>
        <w:jc w:val="center"/>
        <w:rPr>
          <w:b/>
          <w:sz w:val="24"/>
          <w:szCs w:val="24"/>
        </w:rPr>
      </w:pPr>
    </w:p>
    <w:p>
      <w:pPr>
        <w:jc w:val="center"/>
        <w:rPr>
          <w:b/>
          <w:sz w:val="24"/>
          <w:szCs w:val="24"/>
        </w:rPr>
      </w:pPr>
    </w:p>
    <w:p>
      <w:pPr>
        <w:tabs>
          <w:tab w:val="left" w:pos="2880"/>
        </w:tabs>
        <w:rPr>
          <w:b/>
          <w:sz w:val="24"/>
          <w:szCs w:val="24"/>
          <w:lang w:val="en-US"/>
        </w:rPr>
      </w:pPr>
      <w:r>
        <w:rPr>
          <w:sz w:val="24"/>
          <w:szCs w:val="24"/>
        </w:rPr>
        <w:t xml:space="preserve">Pada hari, tanggal </w:t>
      </w:r>
      <w:r>
        <w:rPr>
          <w:rFonts w:hint="default"/>
          <w:b/>
          <w:sz w:val="24"/>
          <w:szCs w:val="24"/>
          <w:lang w:val="en-US"/>
        </w:rPr>
        <w:t xml:space="preserve">Dua </w:t>
      </w:r>
      <w:r>
        <w:rPr>
          <w:b/>
          <w:sz w:val="24"/>
          <w:szCs w:val="24"/>
          <w:lang w:val="en-US"/>
        </w:rPr>
        <w:t xml:space="preserve">Belas </w:t>
      </w:r>
      <w:r>
        <w:rPr>
          <w:sz w:val="24"/>
          <w:szCs w:val="24"/>
        </w:rPr>
        <w:t>bulan</w:t>
      </w:r>
      <w:r>
        <w:rPr>
          <w:b/>
          <w:bCs/>
          <w:sz w:val="24"/>
          <w:szCs w:val="24"/>
        </w:rPr>
        <w:t xml:space="preserve"> </w:t>
      </w:r>
      <w:r>
        <w:rPr>
          <w:b/>
          <w:bCs/>
          <w:sz w:val="24"/>
          <w:szCs w:val="24"/>
          <w:lang w:val="en-US"/>
        </w:rPr>
        <w:t xml:space="preserve">Maret </w:t>
      </w:r>
      <w:r>
        <w:rPr>
          <w:sz w:val="24"/>
          <w:szCs w:val="24"/>
        </w:rPr>
        <w:t xml:space="preserve">tahun </w:t>
      </w:r>
      <w:r>
        <w:rPr>
          <w:b/>
          <w:sz w:val="24"/>
          <w:szCs w:val="24"/>
        </w:rPr>
        <w:t xml:space="preserve">Dua Ribu </w:t>
      </w:r>
      <w:r>
        <w:rPr>
          <w:rFonts w:hint="default"/>
          <w:b/>
          <w:sz w:val="24"/>
          <w:szCs w:val="24"/>
          <w:lang w:val="en-US"/>
        </w:rPr>
        <w:t xml:space="preserve">Sembilan Belas </w:t>
      </w:r>
      <w:r>
        <w:rPr>
          <w:sz w:val="24"/>
          <w:szCs w:val="24"/>
        </w:rPr>
        <w:t xml:space="preserve"> telah dilaksanakan Pembahasan Rencana Tindak Lanjut atas </w:t>
      </w:r>
      <w:r>
        <w:rPr>
          <w:b/>
          <w:bCs/>
          <w:sz w:val="24"/>
          <w:szCs w:val="24"/>
        </w:rPr>
        <w:t xml:space="preserve">HASIL MONITORING DAN EVALUASI </w:t>
      </w:r>
      <w:r>
        <w:rPr>
          <w:b/>
          <w:bCs/>
          <w:sz w:val="24"/>
          <w:szCs w:val="24"/>
          <w:lang w:val="en-US"/>
        </w:rPr>
        <w:t>KEPUASAN DOSEN DAN TENAGA KEPENDIDIKAN TERHADAP LAYANAN KEUANGAN DAN SARANA PRASARANA</w:t>
      </w:r>
    </w:p>
    <w:p>
      <w:pPr>
        <w:tabs>
          <w:tab w:val="left" w:pos="2880"/>
        </w:tabs>
        <w:rPr>
          <w:sz w:val="24"/>
          <w:szCs w:val="24"/>
        </w:rPr>
      </w:pPr>
      <w:r>
        <w:rPr>
          <w:sz w:val="24"/>
          <w:szCs w:val="24"/>
        </w:rPr>
        <w:t>Dengan:</w:t>
      </w:r>
    </w:p>
    <w:p>
      <w:pPr>
        <w:tabs>
          <w:tab w:val="left" w:pos="2880"/>
        </w:tabs>
        <w:rPr>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Nama</w:t>
            </w:r>
          </w:p>
        </w:tc>
        <w:tc>
          <w:tcPr>
            <w:tcW w:w="4675" w:type="dxa"/>
          </w:tcPr>
          <w:p>
            <w:pPr>
              <w:rPr>
                <w:sz w:val="24"/>
                <w:szCs w:val="24"/>
              </w:rPr>
            </w:pPr>
            <w:r>
              <w:rPr>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Eduard, M.Si.</w:t>
            </w:r>
          </w:p>
        </w:tc>
        <w:tc>
          <w:tcPr>
            <w:tcW w:w="4675" w:type="dxa"/>
          </w:tcPr>
          <w:p>
            <w:pPr>
              <w:rPr>
                <w:sz w:val="24"/>
                <w:szCs w:val="24"/>
              </w:rPr>
            </w:pPr>
            <w:r>
              <w:rPr>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Prof. Nurdin Bukit, M.Si.</w:t>
            </w:r>
          </w:p>
        </w:tc>
        <w:tc>
          <w:tcPr>
            <w:tcW w:w="4675" w:type="dxa"/>
          </w:tcPr>
          <w:p>
            <w:pPr>
              <w:rPr>
                <w:sz w:val="24"/>
                <w:szCs w:val="24"/>
              </w:rPr>
            </w:pPr>
            <w:r>
              <w:rPr>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Sejahtra, M.Pd.</w:t>
            </w:r>
          </w:p>
        </w:tc>
        <w:tc>
          <w:tcPr>
            <w:tcW w:w="4675" w:type="dxa"/>
          </w:tcPr>
          <w:p>
            <w:pPr>
              <w:rPr>
                <w:sz w:val="24"/>
                <w:szCs w:val="24"/>
              </w:rPr>
            </w:pPr>
            <w:r>
              <w:rPr>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Ferdinand Sinuhaji, S.Si. M.Si.</w:t>
            </w:r>
          </w:p>
        </w:tc>
        <w:tc>
          <w:tcPr>
            <w:tcW w:w="4675" w:type="dxa"/>
          </w:tcPr>
          <w:p>
            <w:pPr>
              <w:rPr>
                <w:sz w:val="24"/>
                <w:szCs w:val="24"/>
              </w:rPr>
            </w:pPr>
            <w:r>
              <w:rPr>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Nurlia Ginting, M.Pd.</w:t>
            </w:r>
          </w:p>
        </w:tc>
        <w:tc>
          <w:tcPr>
            <w:tcW w:w="4675" w:type="dxa"/>
          </w:tcPr>
          <w:p>
            <w:pPr>
              <w:rPr>
                <w:sz w:val="24"/>
                <w:szCs w:val="24"/>
              </w:rPr>
            </w:pPr>
            <w:r>
              <w:rPr>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Frida Dian Handini, S.Pd., M.Hum.</w:t>
            </w:r>
          </w:p>
        </w:tc>
        <w:tc>
          <w:tcPr>
            <w:tcW w:w="4675" w:type="dxa"/>
          </w:tcPr>
          <w:p>
            <w:pPr>
              <w:rPr>
                <w:sz w:val="24"/>
                <w:szCs w:val="24"/>
              </w:rPr>
            </w:pPr>
            <w:r>
              <w:rPr>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sz w:val="24"/>
                <w:szCs w:val="24"/>
                <w:lang w:val="en-US"/>
              </w:rPr>
            </w:pPr>
            <w:r>
              <w:rPr>
                <w:rFonts w:hint="default"/>
                <w:sz w:val="24"/>
                <w:szCs w:val="24"/>
                <w:lang w:val="en-US"/>
              </w:rPr>
              <w:t>Dra. Elisa, M.Pd.</w:t>
            </w:r>
          </w:p>
        </w:tc>
        <w:tc>
          <w:tcPr>
            <w:tcW w:w="4675" w:type="dxa"/>
          </w:tcPr>
          <w:p>
            <w:pPr>
              <w:rPr>
                <w:rFonts w:hint="default"/>
                <w:sz w:val="24"/>
                <w:szCs w:val="24"/>
                <w:lang w:val="en-US"/>
              </w:rPr>
            </w:pPr>
            <w:r>
              <w:rPr>
                <w:sz w:val="24"/>
                <w:szCs w:val="24"/>
              </w:rPr>
              <w:t xml:space="preserve">Ketua Program Studi </w:t>
            </w:r>
            <w:r>
              <w:rPr>
                <w:sz w:val="24"/>
                <w:szCs w:val="24"/>
                <w:lang w:val="en-US"/>
              </w:rPr>
              <w:t>PGSD</w:t>
            </w:r>
          </w:p>
        </w:tc>
      </w:tr>
    </w:tbl>
    <w:p>
      <w:pPr>
        <w:rPr>
          <w:sz w:val="24"/>
          <w:szCs w:val="24"/>
        </w:rPr>
      </w:pPr>
    </w:p>
    <w:p>
      <w:pPr>
        <w:rPr>
          <w:sz w:val="24"/>
          <w:szCs w:val="24"/>
        </w:rPr>
      </w:pPr>
      <w:r>
        <w:rPr>
          <w:sz w:val="24"/>
          <w:szCs w:val="24"/>
        </w:rPr>
        <w:t>Berdasarkan hasil monitoring dan evaluasi, maka dinyatakan rencana tindak lanjut:</w:t>
      </w:r>
    </w:p>
    <w:p>
      <w:pPr>
        <w:pStyle w:val="5"/>
        <w:numPr>
          <w:ilvl w:val="0"/>
          <w:numId w:val="4"/>
        </w:numPr>
        <w:rPr>
          <w:b/>
          <w:bCs/>
          <w:lang w:val="en-US"/>
        </w:rPr>
      </w:pPr>
      <w:r>
        <w:t>Membangun perencanaan kebutuhan sarana dan prasarana berbasis rencana pengembangan, sehingga pengadaan sarana dan prasarana didasarkan dari suatu perencanaan yang realistis atas pengembangan FKIP dan program studi</w:t>
      </w:r>
    </w:p>
    <w:p>
      <w:pPr>
        <w:pStyle w:val="5"/>
        <w:numPr>
          <w:ilvl w:val="0"/>
          <w:numId w:val="4"/>
        </w:numPr>
        <w:rPr>
          <w:b/>
          <w:bCs/>
          <w:lang w:val="en-US"/>
        </w:rPr>
      </w:pPr>
      <w:r>
        <w:t>Perluasan sumber pembiayaan/pendanaan baik melalui hibah, Income generathing lainnya</w:t>
      </w:r>
    </w:p>
    <w:p>
      <w:pPr>
        <w:pStyle w:val="5"/>
        <w:numPr>
          <w:ilvl w:val="0"/>
          <w:numId w:val="4"/>
        </w:numPr>
        <w:rPr>
          <w:b/>
          <w:bCs/>
          <w:lang w:val="en-US"/>
        </w:rPr>
      </w:pPr>
      <w:r>
        <w:t>Penguatan kerjsama dengan lembaga lainnya secara khusus kerjasama pendananaan/pembiayaan tri darma perguruan tinggi maupun pengadaan sarana dan prasarana</w:t>
      </w:r>
    </w:p>
    <w:p>
      <w:pPr>
        <w:pStyle w:val="5"/>
        <w:numPr>
          <w:ilvl w:val="0"/>
          <w:numId w:val="4"/>
        </w:numPr>
        <w:rPr>
          <w:b/>
          <w:bCs/>
          <w:lang w:val="en-US"/>
        </w:rPr>
      </w:pPr>
      <w:r>
        <w:t>Melakukan pelatihan pengelolaan administrasi keuangan bagi fungsionaris secara berkala dan berkelanjutan</w:t>
      </w:r>
    </w:p>
    <w:p>
      <w:pPr>
        <w:pStyle w:val="5"/>
        <w:numPr>
          <w:ilvl w:val="0"/>
          <w:numId w:val="4"/>
        </w:numPr>
        <w:rPr>
          <w:b/>
          <w:bCs/>
          <w:lang w:val="en-US"/>
        </w:rPr>
      </w:pPr>
      <w:r>
        <w:t xml:space="preserve">Melakukan pelatihan penyusunan proposal dan membentuk tim task force dalam upaya membangun kerjasama, dan memperkenalkan UQB, secara khusus </w:t>
      </w:r>
      <w:r>
        <w:rPr>
          <w:lang w:val="en-US"/>
        </w:rPr>
        <w:t>Prodi PGSD</w:t>
      </w:r>
      <w:r>
        <w:t xml:space="preserve"> kepada masyarakat luas</w:t>
      </w:r>
    </w:p>
    <w:p>
      <w:pPr>
        <w:pStyle w:val="5"/>
        <w:numPr>
          <w:ilvl w:val="0"/>
          <w:numId w:val="4"/>
        </w:numPr>
        <w:rPr>
          <w:b/>
          <w:bCs/>
          <w:lang w:val="en-US"/>
        </w:rPr>
      </w:pPr>
      <w:r>
        <w:t>Sosialisasi keputusan rektor UQB tentang pedoman pengelolaan sarana prasarana dan pedoman pengelolaan keuangan</w:t>
      </w:r>
    </w:p>
    <w:p>
      <w:pPr>
        <w:pStyle w:val="5"/>
        <w:ind w:left="720"/>
        <w:jc w:val="both"/>
        <w:rPr>
          <w:b/>
          <w:bCs/>
          <w:lang w:val="en-US"/>
        </w:rPr>
      </w:pPr>
    </w:p>
    <w:p>
      <w:pPr>
        <w:rPr>
          <w:sz w:val="24"/>
          <w:szCs w:val="24"/>
        </w:rPr>
      </w:pPr>
      <w:r>
        <w:rPr>
          <w:sz w:val="24"/>
          <w:szCs w:val="24"/>
        </w:rPr>
        <w:t>Demikian Berita Acara ini diperbuat dengan sebenarnya.</w:t>
      </w:r>
    </w:p>
    <w:p>
      <w:pPr>
        <w:ind w:left="5040" w:firstLine="720"/>
        <w:rPr>
          <w:sz w:val="24"/>
          <w:szCs w:val="24"/>
          <w:lang w:val="id-ID"/>
        </w:rPr>
      </w:pPr>
      <w:r>
        <w:rPr>
          <w:sz w:val="24"/>
          <w:szCs w:val="24"/>
        </w:rPr>
        <w:t>Gugus Mutu FKIP</w:t>
      </w:r>
    </w:p>
    <w:p>
      <w:pPr>
        <w:tabs>
          <w:tab w:val="left" w:pos="720"/>
          <w:tab w:val="left" w:pos="1440"/>
          <w:tab w:val="left" w:pos="2160"/>
          <w:tab w:val="left" w:pos="6649"/>
        </w:tabs>
        <w:rPr>
          <w:sz w:val="24"/>
          <w:szCs w:val="24"/>
        </w:rPr>
      </w:pPr>
      <w:r>
        <w:rPr>
          <w:sz w:val="24"/>
          <w:szCs w:val="24"/>
        </w:rPr>
        <w:tab/>
      </w:r>
      <w:r>
        <w:rPr>
          <w:sz w:val="24"/>
          <w:szCs w:val="24"/>
        </w:rPr>
        <w:tab/>
      </w:r>
      <w:r>
        <w:rPr>
          <w:sz w:val="24"/>
          <w:szCs w:val="24"/>
        </w:rPr>
        <w:tab/>
      </w:r>
      <w:r>
        <w:rPr>
          <w:sz w:val="24"/>
          <w:szCs w:val="24"/>
        </w:rPr>
        <w:t xml:space="preserve">                                                            </w:t>
      </w:r>
      <w:r>
        <w:drawing>
          <wp:inline distT="0" distB="0" distL="0" distR="0">
            <wp:extent cx="1344930" cy="883920"/>
            <wp:effectExtent l="0" t="0" r="7620" b="11430"/>
            <wp:docPr id="3" name="Picture 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sz w:val="24"/>
          <w:szCs w:val="24"/>
        </w:rPr>
      </w:pP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Frida Dian Handini, S.Pd., M.Hum</w:t>
      </w:r>
    </w:p>
    <w:p>
      <w:pPr>
        <w:ind w:left="5040" w:firstLine="720"/>
        <w:rPr>
          <w:sz w:val="24"/>
          <w:szCs w:val="24"/>
          <w:lang w:val="id-ID"/>
        </w:rPr>
      </w:pPr>
      <w:r>
        <w:rPr>
          <w:sz w:val="24"/>
          <w:szCs w:val="24"/>
        </w:rPr>
        <w:t xml:space="preserve"> NIDN. 0121069102</w:t>
      </w:r>
    </w:p>
    <w:p>
      <w:pPr>
        <w:tabs>
          <w:tab w:val="left" w:pos="5772"/>
        </w:tabs>
        <w:spacing w:before="46"/>
        <w:ind w:left="100"/>
        <w:rPr>
          <w:b/>
          <w:sz w:val="24"/>
          <w:lang w:val="en-US"/>
        </w:rPr>
      </w:pPr>
    </w:p>
    <w:p/>
    <w:p/>
    <w:p/>
    <w:p/>
    <w:p>
      <w:pPr>
        <w:pStyle w:val="5"/>
        <w:jc w:val="center"/>
        <w:rPr>
          <w:b/>
          <w:bCs/>
          <w:sz w:val="32"/>
          <w:szCs w:val="36"/>
          <w:lang w:val="en-US"/>
        </w:rPr>
      </w:pPr>
      <w:r>
        <w:rPr>
          <w:b/>
          <w:bCs/>
          <w:sz w:val="32"/>
          <w:szCs w:val="36"/>
          <w:lang w:val="en-US"/>
        </w:rPr>
        <w:t>LAPORAN HASIL MONITORING DAN EVALUASI KEPUASAN MAHASISWA TERHADAP LAYANAN PENGELOLAAN KEUANGAN DAN SARANA PRASARANA</w:t>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r>
        <w:rPr>
          <w:b/>
          <w:color w:val="1F497D"/>
        </w:rPr>
        <w:drawing>
          <wp:inline distT="0" distB="0" distL="0" distR="0">
            <wp:extent cx="2604770" cy="173355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both"/>
        <w:rPr>
          <w:sz w:val="20"/>
          <w:lang w:val="en-US"/>
        </w:rPr>
      </w:pPr>
    </w:p>
    <w:p>
      <w:pPr>
        <w:pStyle w:val="5"/>
        <w:jc w:val="center"/>
        <w:rPr>
          <w:sz w:val="20"/>
          <w:lang w:val="en-US"/>
        </w:rPr>
      </w:pPr>
    </w:p>
    <w:p>
      <w:pPr>
        <w:pStyle w:val="5"/>
        <w:jc w:val="center"/>
        <w:rPr>
          <w:sz w:val="20"/>
          <w:lang w:val="en-US"/>
        </w:rPr>
      </w:pPr>
    </w:p>
    <w:p>
      <w:pPr>
        <w:pStyle w:val="5"/>
        <w:jc w:val="both"/>
        <w:rPr>
          <w:rFonts w:hint="default"/>
          <w:sz w:val="32"/>
          <w:szCs w:val="36"/>
          <w:lang w:val="en-US"/>
        </w:rPr>
      </w:pPr>
    </w:p>
    <w:p>
      <w:pPr>
        <w:pStyle w:val="5"/>
        <w:jc w:val="center"/>
        <w:rPr>
          <w:b/>
          <w:bCs/>
          <w:sz w:val="32"/>
          <w:szCs w:val="36"/>
          <w:lang w:val="en-US"/>
        </w:rPr>
      </w:pPr>
      <w:r>
        <w:rPr>
          <w:b/>
          <w:bCs/>
          <w:sz w:val="32"/>
          <w:szCs w:val="36"/>
          <w:lang w:val="en-US"/>
        </w:rPr>
        <w:t>FAKULTAS KEGURUAN DAN ILMU PENDIDIKAN</w:t>
      </w:r>
    </w:p>
    <w:p>
      <w:pPr>
        <w:pStyle w:val="5"/>
        <w:jc w:val="center"/>
        <w:rPr>
          <w:b/>
          <w:bCs/>
          <w:sz w:val="32"/>
          <w:szCs w:val="36"/>
          <w:lang w:val="en-US"/>
        </w:rPr>
      </w:pPr>
      <w:r>
        <w:rPr>
          <w:b/>
          <w:bCs/>
          <w:sz w:val="32"/>
          <w:szCs w:val="36"/>
          <w:lang w:val="en-US"/>
        </w:rPr>
        <w:t>UNIVERSITAS QUALITY BERASTAGI</w:t>
      </w:r>
    </w:p>
    <w:p>
      <w:pPr>
        <w:rPr>
          <w:sz w:val="18"/>
        </w:rPr>
        <w:sectPr>
          <w:pgSz w:w="11910" w:h="16850"/>
          <w:pgMar w:top="1600" w:right="1020" w:bottom="0" w:left="1340" w:header="720" w:footer="720" w:gutter="0"/>
          <w:cols w:space="720" w:num="1"/>
        </w:sectPr>
      </w:pPr>
    </w:p>
    <w:p>
      <w:pPr>
        <w:pStyle w:val="5"/>
        <w:spacing w:before="9"/>
        <w:rPr>
          <w:b/>
          <w:sz w:val="14"/>
        </w:rPr>
      </w:pPr>
    </w:p>
    <w:p>
      <w:pPr>
        <w:spacing w:before="95"/>
        <w:ind w:left="1269" w:right="1451"/>
        <w:jc w:val="center"/>
        <w:rPr>
          <w:b/>
          <w:sz w:val="32"/>
        </w:rPr>
      </w:pPr>
      <w:r>
        <w:rPr>
          <w:b/>
          <w:w w:val="105"/>
          <w:sz w:val="32"/>
        </w:rPr>
        <w:t>HALAMAN PENGESAHAN</w:t>
      </w:r>
    </w:p>
    <w:p>
      <w:pPr>
        <w:pStyle w:val="5"/>
        <w:rPr>
          <w:b/>
          <w:sz w:val="36"/>
        </w:rPr>
      </w:pPr>
    </w:p>
    <w:p>
      <w:pPr>
        <w:pStyle w:val="5"/>
        <w:spacing w:before="5"/>
        <w:rPr>
          <w:b/>
          <w:sz w:val="38"/>
        </w:rPr>
      </w:pPr>
    </w:p>
    <w:p>
      <w:pPr>
        <w:pStyle w:val="2"/>
        <w:ind w:left="1928" w:right="2104"/>
        <w:rPr>
          <w:rFonts w:ascii="Times New Roman" w:hAnsi="Times New Roman" w:cs="Times New Roman"/>
          <w:color w:val="1F2023"/>
          <w:lang w:val="en-US"/>
        </w:rPr>
      </w:pPr>
      <w:r>
        <w:rPr>
          <w:rFonts w:ascii="Times New Roman" w:hAnsi="Times New Roman" w:cs="Times New Roman"/>
          <w:color w:val="1F2023"/>
        </w:rPr>
        <w:t>LAPORAN HASIL MONITORING DAN EVALUASI</w:t>
      </w:r>
      <w:r>
        <w:rPr>
          <w:rFonts w:ascii="Times New Roman" w:hAnsi="Times New Roman" w:cs="Times New Roman"/>
          <w:color w:val="1F2023"/>
          <w:spacing w:val="-61"/>
        </w:rPr>
        <w:t xml:space="preserve"> </w:t>
      </w:r>
    </w:p>
    <w:p>
      <w:pPr>
        <w:pStyle w:val="2"/>
        <w:ind w:left="1928" w:right="2104"/>
        <w:rPr>
          <w:rFonts w:ascii="Times New Roman" w:hAnsi="Times New Roman" w:cs="Times New Roman"/>
          <w:color w:val="1F2023"/>
          <w:lang w:val="en-US"/>
        </w:rPr>
      </w:pPr>
      <w:r>
        <w:rPr>
          <w:rFonts w:ascii="Times New Roman" w:hAnsi="Times New Roman" w:cs="Times New Roman"/>
          <w:color w:val="1F2023"/>
          <w:lang w:val="en-US"/>
        </w:rPr>
        <w:t>KEPUASAN MAHASISWA TERHADAP PENGELOLAAN KEUANGAN DAN SARANA PRASARANA</w:t>
      </w:r>
    </w:p>
    <w:p>
      <w:pPr>
        <w:pStyle w:val="2"/>
        <w:ind w:left="1928" w:right="2104"/>
        <w:rPr>
          <w:rFonts w:ascii="Times New Roman" w:hAnsi="Times New Roman" w:cs="Times New Roman"/>
          <w:color w:val="1F2023"/>
        </w:rPr>
      </w:pPr>
      <w:r>
        <w:rPr>
          <w:rFonts w:ascii="Times New Roman" w:hAnsi="Times New Roman" w:cs="Times New Roman"/>
          <w:color w:val="1F2023"/>
          <w:lang w:val="en-US"/>
        </w:rPr>
        <w:t>FAKULTAS KEGURUAN DAN ILMU KEPENDIDIKAN</w:t>
      </w:r>
    </w:p>
    <w:p>
      <w:pPr>
        <w:pStyle w:val="2"/>
        <w:ind w:left="1928" w:right="2104"/>
        <w:rPr>
          <w:rFonts w:ascii="Times New Roman" w:hAnsi="Times New Roman" w:cs="Times New Roman"/>
          <w:color w:val="1F2023"/>
          <w:spacing w:val="1"/>
          <w:lang w:val="en-US"/>
        </w:rPr>
      </w:pPr>
      <w:r>
        <w:rPr>
          <w:rFonts w:ascii="Times New Roman" w:hAnsi="Times New Roman" w:cs="Times New Roman"/>
          <w:color w:val="1F2023"/>
          <w:lang w:val="en-US"/>
        </w:rPr>
        <w:t>UNIVERSITAS</w:t>
      </w:r>
      <w:r>
        <w:rPr>
          <w:rFonts w:ascii="Times New Roman" w:hAnsi="Times New Roman" w:cs="Times New Roman"/>
          <w:color w:val="1F2023"/>
        </w:rPr>
        <w:t xml:space="preserve"> QUALITY</w:t>
      </w:r>
      <w:r>
        <w:rPr>
          <w:rFonts w:ascii="Times New Roman" w:hAnsi="Times New Roman" w:cs="Times New Roman"/>
          <w:color w:val="1F2023"/>
          <w:spacing w:val="1"/>
        </w:rPr>
        <w:t xml:space="preserve"> </w:t>
      </w:r>
      <w:r>
        <w:rPr>
          <w:rFonts w:ascii="Times New Roman" w:hAnsi="Times New Roman" w:cs="Times New Roman"/>
          <w:color w:val="1F2023"/>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color w:val="1F2023"/>
        </w:rPr>
        <w:t>SEMESTER</w:t>
      </w:r>
      <w:r>
        <w:rPr>
          <w:rFonts w:ascii="Times New Roman" w:hAnsi="Times New Roman" w:cs="Times New Roman"/>
          <w:color w:val="1F2023"/>
          <w:spacing w:val="-1"/>
        </w:rPr>
        <w:t xml:space="preserve"> </w:t>
      </w:r>
      <w:r>
        <w:rPr>
          <w:rFonts w:ascii="Times New Roman" w:hAnsi="Times New Roman" w:cs="Times New Roman"/>
          <w:color w:val="1F2023"/>
        </w:rPr>
        <w:t>GENAP</w:t>
      </w:r>
      <w:r>
        <w:rPr>
          <w:rFonts w:ascii="Times New Roman" w:hAnsi="Times New Roman" w:cs="Times New Roman"/>
          <w:color w:val="1F2023"/>
          <w:spacing w:val="-1"/>
        </w:rPr>
        <w:t xml:space="preserve"> </w:t>
      </w:r>
      <w:r>
        <w:rPr>
          <w:rFonts w:ascii="Times New Roman" w:hAnsi="Times New Roman" w:cs="Times New Roman"/>
          <w:color w:val="1F2023"/>
          <w:lang w:val="en-US"/>
        </w:rPr>
        <w:t>2018/2019</w:t>
      </w:r>
    </w:p>
    <w:p>
      <w:pPr>
        <w:pStyle w:val="5"/>
        <w:rPr>
          <w:b/>
          <w:sz w:val="20"/>
        </w:rPr>
      </w:pPr>
    </w:p>
    <w:p>
      <w:pPr>
        <w:pStyle w:val="5"/>
        <w:rPr>
          <w:b/>
          <w:sz w:val="20"/>
        </w:rPr>
      </w:pPr>
    </w:p>
    <w:p>
      <w:pPr>
        <w:pStyle w:val="5"/>
        <w:spacing w:before="7" w:after="1"/>
        <w:rPr>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ascii="Times New Roman" w:hAnsi="Times New Roman" w:cs="Times New Roman"/>
                <w:b/>
                <w:sz w:val="24"/>
              </w:rPr>
              <w:t>1</w:t>
            </w:r>
            <w:r>
              <w:rPr>
                <w:rFonts w:hint="default" w:ascii="Times New Roman" w:hAnsi="Times New Roman" w:cs="Times New Roman"/>
                <w:b/>
                <w:sz w:val="24"/>
                <w:lang w:val="en-US"/>
              </w:rPr>
              <w:t>3</w:t>
            </w:r>
            <w:r>
              <w:rPr>
                <w:rFonts w:ascii="Times New Roman" w:hAnsi="Times New Roman" w:cs="Times New Roman"/>
                <w:b/>
                <w:spacing w:val="-1"/>
                <w:sz w:val="24"/>
              </w:rPr>
              <w:t xml:space="preserve"> </w:t>
            </w:r>
            <w:r>
              <w:rPr>
                <w:rFonts w:ascii="Times New Roman" w:hAnsi="Times New Roman" w:cs="Times New Roman"/>
                <w:b/>
                <w:sz w:val="24"/>
                <w:lang w:val="en-US"/>
              </w:rPr>
              <w:t>Maret</w:t>
            </w:r>
            <w:r>
              <w:rPr>
                <w:rFonts w:ascii="Times New Roman" w:hAnsi="Times New Roman" w:cs="Times New Roman"/>
                <w:b/>
                <w:spacing w:val="-1"/>
                <w:sz w:val="24"/>
              </w:rPr>
              <w:t xml:space="preserve"> </w:t>
            </w:r>
            <w:r>
              <w:rPr>
                <w:rFonts w:ascii="Times New Roman" w:hAnsi="Times New Roman" w:cs="Times New Roman"/>
                <w:b/>
                <w:sz w:val="24"/>
              </w:rPr>
              <w:t>20</w:t>
            </w:r>
            <w:r>
              <w:rPr>
                <w:rFonts w:hint="default" w:ascii="Times New Roman" w:hAnsi="Times New Roman" w:cs="Times New Roman"/>
                <w:b/>
                <w:sz w:val="24"/>
                <w:lang w:val="en-US"/>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ind w:left="874"/>
              <w:rPr>
                <w:rFonts w:ascii="Times New Roman" w:hAnsi="Times New Roman" w:cs="Times New Roman"/>
                <w:sz w:val="20"/>
              </w:rPr>
            </w:pPr>
          </w:p>
          <w:p>
            <w:pPr>
              <w:pStyle w:val="7"/>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19" name="Picture 19"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7"/>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spacing w:before="1"/>
              <w:ind w:left="0"/>
              <w:rPr>
                <w:rFonts w:ascii="Times New Roman" w:hAnsi="Times New Roman" w:cs="Times New Roman"/>
                <w:b/>
                <w:sz w:val="14"/>
              </w:rPr>
            </w:pPr>
          </w:p>
          <w:p>
            <w:pPr>
              <w:pStyle w:val="7"/>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20"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ascii="Times New Roman" w:hAnsi="Times New Roman" w:cs="Times New Roman"/>
                <w:sz w:val="20"/>
              </w:rPr>
            </w:pPr>
          </w:p>
          <w:p>
            <w:pPr>
              <w:pStyle w:val="7"/>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7"/>
              <w:spacing w:before="3" w:after="1"/>
              <w:ind w:left="0"/>
              <w:rPr>
                <w:rFonts w:ascii="Times New Roman" w:hAnsi="Times New Roman" w:cs="Times New Roman"/>
                <w:b/>
                <w:sz w:val="9"/>
              </w:rPr>
            </w:pPr>
          </w:p>
          <w:p>
            <w:pPr>
              <w:pStyle w:val="7"/>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1" name="Picture 21"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ebay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ascii="Times New Roman" w:hAnsi="Times New Roman" w:cs="Times New Roman"/>
                <w:b/>
                <w:sz w:val="18"/>
              </w:rPr>
            </w:pPr>
          </w:p>
          <w:p>
            <w:pPr>
              <w:pStyle w:val="7"/>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sz w:val="24"/>
        </w:rPr>
        <w:sectPr>
          <w:footerReference r:id="rId6" w:type="default"/>
          <w:pgSz w:w="11910" w:h="16850"/>
          <w:pgMar w:top="1600" w:right="1020" w:bottom="1260" w:left="1340" w:header="0" w:footer="1069" w:gutter="0"/>
          <w:pgNumType w:start="1"/>
          <w:cols w:space="720" w:num="1"/>
        </w:sectPr>
      </w:pPr>
    </w:p>
    <w:p>
      <w:pPr>
        <w:pStyle w:val="5"/>
        <w:spacing w:before="84"/>
        <w:ind w:left="1414" w:right="1451"/>
        <w:jc w:val="center"/>
        <w:rPr>
          <w:b/>
          <w:bCs/>
        </w:rPr>
      </w:pPr>
      <w:r>
        <w:rPr>
          <w:b/>
          <w:bCs/>
          <w:spacing w:val="-1"/>
          <w:w w:val="110"/>
        </w:rPr>
        <w:t>KATA</w:t>
      </w:r>
      <w:r>
        <w:rPr>
          <w:b/>
          <w:bCs/>
          <w:spacing w:val="-15"/>
          <w:w w:val="110"/>
        </w:rPr>
        <w:t xml:space="preserve"> </w:t>
      </w:r>
      <w:r>
        <w:rPr>
          <w:b/>
          <w:bCs/>
          <w:spacing w:val="-1"/>
          <w:w w:val="110"/>
        </w:rPr>
        <w:t>PENGANTAR</w:t>
      </w:r>
    </w:p>
    <w:p>
      <w:pPr>
        <w:pStyle w:val="5"/>
        <w:rPr>
          <w:sz w:val="26"/>
        </w:rPr>
      </w:pPr>
    </w:p>
    <w:p>
      <w:pPr>
        <w:pStyle w:val="5"/>
        <w:spacing w:before="9"/>
        <w:rPr>
          <w:sz w:val="23"/>
        </w:rPr>
      </w:pPr>
    </w:p>
    <w:p>
      <w:pPr>
        <w:pStyle w:val="5"/>
        <w:spacing w:line="360" w:lineRule="auto"/>
        <w:ind w:left="194" w:right="228" w:firstLine="719"/>
        <w:jc w:val="both"/>
        <w:rPr>
          <w:lang w:val="en-US"/>
        </w:rPr>
      </w:pPr>
      <w:r>
        <w:t>Puji syukur atas kehadirat Tuhan Yang Maha Esa, penyusunan Laporan Hasil</w:t>
      </w:r>
      <w:r>
        <w:rPr>
          <w:lang w:val="en-US"/>
        </w:rPr>
        <w:t xml:space="preserve"> Monitoring dan Evaluasi Kepuasan Mahasiswa terhadap Layanan Pengelolaan Keuangan dan Sarana Prasarana di lingkungan Fakultas</w:t>
      </w:r>
      <w:r>
        <w:rPr>
          <w:spacing w:val="1"/>
        </w:rPr>
        <w:t xml:space="preserve"> </w:t>
      </w:r>
      <w:r>
        <w:rPr>
          <w:lang w:val="en-US"/>
        </w:rPr>
        <w:t xml:space="preserve">Keguruan dan Ilmu Pendidikan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rPr>
          <w:lang w:val="en-US"/>
        </w:rPr>
        <w:t>2018/2019</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5"/>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Mahasiswa terhadap Layanan Pengelolaan dan Pengembangan SDM di lingkungan 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5"/>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5"/>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5"/>
        <w:rPr>
          <w:sz w:val="26"/>
        </w:rPr>
      </w:pPr>
    </w:p>
    <w:p>
      <w:pPr>
        <w:pStyle w:val="5"/>
        <w:rPr>
          <w:sz w:val="26"/>
        </w:rPr>
      </w:pPr>
    </w:p>
    <w:p>
      <w:pPr>
        <w:pStyle w:val="5"/>
        <w:ind w:left="5914" w:right="583"/>
        <w:rPr>
          <w:spacing w:val="1"/>
        </w:rPr>
      </w:pPr>
      <w:r>
        <w:t>Gugus Penjaminan Mutu</w:t>
      </w:r>
      <w:r>
        <w:rPr>
          <w:spacing w:val="-57"/>
        </w:rPr>
        <w:t xml:space="preserve"> </w:t>
      </w:r>
      <w:r>
        <w:t xml:space="preserve">Fakultas </w:t>
      </w:r>
      <w:r>
        <w:rPr>
          <w:lang w:val="en-US"/>
        </w:rPr>
        <w:t>Keguruan dan Ilmu Pendidikan</w:t>
      </w:r>
    </w:p>
    <w:p>
      <w:pPr>
        <w:pStyle w:val="5"/>
        <w:ind w:left="5914" w:right="583"/>
        <w:rPr>
          <w:lang w:val="en-US"/>
        </w:rPr>
      </w:pPr>
      <w:r>
        <w:t>Universitas</w:t>
      </w:r>
      <w:r>
        <w:rPr>
          <w:spacing w:val="-1"/>
        </w:rPr>
        <w:t xml:space="preserve"> </w:t>
      </w:r>
      <w:r>
        <w:t>Quality</w:t>
      </w:r>
      <w:r>
        <w:rPr>
          <w:lang w:val="en-US"/>
        </w:rPr>
        <w:t xml:space="preserve"> Berastagi</w:t>
      </w:r>
    </w:p>
    <w:p>
      <w:pPr>
        <w:pStyle w:val="5"/>
        <w:spacing w:before="11"/>
      </w:pPr>
    </w:p>
    <w:p>
      <w:pPr>
        <w:pStyle w:val="5"/>
        <w:tabs>
          <w:tab w:val="left" w:pos="6644"/>
        </w:tabs>
        <w:spacing w:before="11"/>
      </w:pPr>
      <w:r>
        <w:tab/>
      </w:r>
      <w:r>
        <w:drawing>
          <wp:inline distT="0" distB="0" distL="0" distR="0">
            <wp:extent cx="1346200" cy="885825"/>
            <wp:effectExtent l="0" t="0" r="6350" b="9525"/>
            <wp:docPr id="22" name="Picture 2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pStyle w:val="5"/>
        <w:jc w:val="center"/>
        <w:rPr>
          <w:rFonts w:hint="default"/>
          <w:b/>
          <w:bCs w:val="0"/>
          <w:sz w:val="28"/>
          <w:szCs w:val="21"/>
          <w:lang w:val="en-US"/>
        </w:rPr>
      </w:pPr>
      <w:r>
        <w:rPr>
          <w:rFonts w:hint="default"/>
          <w:b/>
          <w:bCs w:val="0"/>
          <w:sz w:val="28"/>
          <w:szCs w:val="21"/>
          <w:lang w:val="en-US"/>
        </w:rPr>
        <w:t>BAB I</w:t>
      </w:r>
    </w:p>
    <w:p>
      <w:pPr>
        <w:pStyle w:val="5"/>
        <w:jc w:val="center"/>
        <w:rPr>
          <w:rFonts w:hint="default"/>
          <w:b/>
          <w:bCs w:val="0"/>
          <w:sz w:val="28"/>
          <w:szCs w:val="21"/>
          <w:lang w:val="en-US"/>
        </w:rPr>
      </w:pPr>
      <w:r>
        <w:rPr>
          <w:rFonts w:hint="default"/>
          <w:b/>
          <w:bCs w:val="0"/>
          <w:sz w:val="28"/>
          <w:szCs w:val="21"/>
          <w:lang w:val="en-US"/>
        </w:rPr>
        <w:t>PENDAHULUAN</w:t>
      </w:r>
    </w:p>
    <w:p>
      <w:pPr>
        <w:pStyle w:val="5"/>
        <w:jc w:val="center"/>
        <w:rPr>
          <w:rFonts w:hint="default"/>
          <w:b/>
          <w:bCs w:val="0"/>
          <w:sz w:val="28"/>
          <w:szCs w:val="21"/>
          <w:lang w:val="en-US"/>
        </w:rPr>
      </w:pPr>
    </w:p>
    <w:p>
      <w:pPr>
        <w:pStyle w:val="8"/>
        <w:numPr>
          <w:ilvl w:val="1"/>
          <w:numId w:val="1"/>
        </w:numPr>
        <w:tabs>
          <w:tab w:val="left" w:pos="841"/>
        </w:tabs>
        <w:spacing w:before="1"/>
        <w:ind w:hanging="433"/>
        <w:jc w:val="both"/>
        <w:rPr>
          <w:rFonts w:ascii="Times New Roman" w:hAnsi="Times New Roman" w:cs="Times New Roman"/>
          <w:b/>
          <w:sz w:val="24"/>
        </w:rPr>
      </w:pPr>
      <w:r>
        <w:rPr>
          <w:rFonts w:ascii="Times New Roman" w:hAnsi="Times New Roman" w:cs="Times New Roman"/>
          <w:b/>
          <w:sz w:val="24"/>
        </w:rPr>
        <w:t>Latar</w:t>
      </w:r>
      <w:r>
        <w:rPr>
          <w:rFonts w:ascii="Times New Roman" w:hAnsi="Times New Roman" w:cs="Times New Roman"/>
          <w:b/>
          <w:spacing w:val="-7"/>
          <w:sz w:val="24"/>
        </w:rPr>
        <w:t xml:space="preserve"> </w:t>
      </w:r>
      <w:r>
        <w:rPr>
          <w:rFonts w:ascii="Times New Roman" w:hAnsi="Times New Roman" w:cs="Times New Roman"/>
          <w:b/>
          <w:sz w:val="24"/>
        </w:rPr>
        <w:t>Belakang</w:t>
      </w:r>
    </w:p>
    <w:p>
      <w:pPr>
        <w:pStyle w:val="5"/>
        <w:spacing w:before="128" w:line="360" w:lineRule="auto"/>
        <w:ind w:left="412" w:right="356" w:firstLine="720"/>
        <w:jc w:val="both"/>
        <w:rPr>
          <w:rFonts w:hint="default"/>
          <w:lang w:val="en-US"/>
        </w:rPr>
      </w:pPr>
      <w:r>
        <w:t>Evaluasi terhadap implementasi sistem mutu di lingkungan Universitas Quality</w:t>
      </w:r>
      <w:r>
        <w:rPr>
          <w:spacing w:val="1"/>
        </w:rPr>
        <w:t xml:space="preserve"> </w:t>
      </w:r>
      <w:r>
        <w:t>Berastagi</w:t>
      </w:r>
      <w:r>
        <w:rPr>
          <w:spacing w:val="1"/>
        </w:rPr>
        <w:t xml:space="preserve"> </w:t>
      </w:r>
      <w:r>
        <w:t>merupakan</w:t>
      </w:r>
      <w:r>
        <w:rPr>
          <w:spacing w:val="1"/>
        </w:rPr>
        <w:t xml:space="preserve"> </w:t>
      </w:r>
      <w:r>
        <w:t>proses</w:t>
      </w:r>
      <w:r>
        <w:rPr>
          <w:spacing w:val="1"/>
        </w:rPr>
        <w:t xml:space="preserve"> </w:t>
      </w:r>
      <w:r>
        <w:t>pelaksanaan</w:t>
      </w:r>
      <w:r>
        <w:rPr>
          <w:spacing w:val="1"/>
        </w:rPr>
        <w:t xml:space="preserve"> </w:t>
      </w:r>
      <w:r>
        <w:t>pengukuran</w:t>
      </w:r>
      <w:r>
        <w:rPr>
          <w:spacing w:val="1"/>
        </w:rPr>
        <w:t xml:space="preserve"> </w:t>
      </w:r>
      <w:r>
        <w:t>sivitas</w:t>
      </w:r>
      <w:r>
        <w:rPr>
          <w:spacing w:val="1"/>
        </w:rPr>
        <w:t xml:space="preserve"> </w:t>
      </w:r>
      <w:r>
        <w:t>akademika</w:t>
      </w:r>
      <w:r>
        <w:rPr>
          <w:spacing w:val="1"/>
        </w:rPr>
        <w:t xml:space="preserve"> </w:t>
      </w:r>
      <w:r>
        <w:t>akan</w:t>
      </w:r>
      <w:r>
        <w:rPr>
          <w:spacing w:val="1"/>
        </w:rPr>
        <w:t xml:space="preserve"> </w:t>
      </w:r>
      <w:r>
        <w:t>semua</w:t>
      </w:r>
      <w:r>
        <w:rPr>
          <w:spacing w:val="1"/>
        </w:rPr>
        <w:t xml:space="preserve"> </w:t>
      </w:r>
      <w:r>
        <w:t>aspek</w:t>
      </w:r>
      <w:r>
        <w:rPr>
          <w:spacing w:val="1"/>
        </w:rPr>
        <w:t xml:space="preserve"> </w:t>
      </w:r>
      <w:r>
        <w:t>dan</w:t>
      </w:r>
      <w:r>
        <w:rPr>
          <w:spacing w:val="1"/>
        </w:rPr>
        <w:t xml:space="preserve"> </w:t>
      </w:r>
      <w:r>
        <w:t>bagian</w:t>
      </w:r>
      <w:r>
        <w:rPr>
          <w:spacing w:val="-57"/>
        </w:rPr>
        <w:t xml:space="preserve"> </w:t>
      </w:r>
      <w:r>
        <w:t>institusi.</w:t>
      </w:r>
      <w:r>
        <w:rPr>
          <w:spacing w:val="1"/>
        </w:rPr>
        <w:t xml:space="preserve"> </w:t>
      </w:r>
      <w:r>
        <w:t>Hal</w:t>
      </w:r>
      <w:r>
        <w:rPr>
          <w:spacing w:val="1"/>
        </w:rPr>
        <w:t xml:space="preserve"> </w:t>
      </w:r>
      <w:r>
        <w:t>ini</w:t>
      </w:r>
      <w:r>
        <w:rPr>
          <w:spacing w:val="1"/>
        </w:rPr>
        <w:t xml:space="preserve"> </w:t>
      </w:r>
      <w:r>
        <w:t xml:space="preserve">dikarenakan, </w:t>
      </w:r>
      <w:r>
        <w:rPr>
          <w:b/>
        </w:rPr>
        <w:t>s</w:t>
      </w:r>
      <w:r>
        <w:t>alah satu keberhasilan pendidikan di</w:t>
      </w:r>
      <w:r>
        <w:rPr>
          <w:spacing w:val="1"/>
        </w:rPr>
        <w:t xml:space="preserve"> </w:t>
      </w:r>
      <w:r>
        <w:t>perguruan tinggi adalah</w:t>
      </w:r>
      <w:r>
        <w:rPr>
          <w:spacing w:val="1"/>
        </w:rPr>
        <w:t xml:space="preserve"> </w:t>
      </w:r>
      <w:r>
        <w:t>melakukan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pembelajaran</w:t>
      </w:r>
      <w:r>
        <w:rPr>
          <w:spacing w:val="1"/>
        </w:rPr>
        <w:t xml:space="preserve"> </w:t>
      </w:r>
      <w:r>
        <w:t>terhadap</w:t>
      </w:r>
      <w:r>
        <w:rPr>
          <w:spacing w:val="1"/>
        </w:rPr>
        <w:t xml:space="preserve"> </w:t>
      </w:r>
      <w:r>
        <w:t>dosen.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tersebut dilakukan oleh Lembaga Penjamin Mutu Internal (LPMI). Penjaminan mutu internal</w:t>
      </w:r>
      <w:r>
        <w:rPr>
          <w:spacing w:val="1"/>
        </w:rPr>
        <w:t xml:space="preserve"> </w:t>
      </w:r>
      <w:r>
        <w:t>bertujuan untuk menjamin mutu pendidikan tinggi yang diselenggarakan oleh Universitas Quality</w:t>
      </w:r>
      <w:r>
        <w:rPr>
          <w:spacing w:val="1"/>
        </w:rPr>
        <w:t xml:space="preserve"> </w:t>
      </w:r>
      <w:r>
        <w:t>Berastagi melalui tridharma perguruan tinggi dalam rangka mewujudkan visi serta memenuhi</w:t>
      </w:r>
      <w:r>
        <w:rPr>
          <w:spacing w:val="1"/>
        </w:rPr>
        <w:t xml:space="preserve"> </w:t>
      </w:r>
      <w:r>
        <w:t>kebutuhan</w:t>
      </w:r>
      <w:r>
        <w:rPr>
          <w:spacing w:val="-1"/>
        </w:rPr>
        <w:t xml:space="preserve"> </w:t>
      </w:r>
      <w:r>
        <w:t>kepentingan internal</w:t>
      </w:r>
      <w:r>
        <w:rPr>
          <w:spacing w:val="-1"/>
        </w:rPr>
        <w:t xml:space="preserve"> </w:t>
      </w:r>
      <w:r>
        <w:t>dan</w:t>
      </w:r>
      <w:r>
        <w:rPr>
          <w:spacing w:val="-4"/>
        </w:rPr>
        <w:t xml:space="preserve"> </w:t>
      </w:r>
      <w:r>
        <w:t>eksternal Universitas</w:t>
      </w:r>
      <w:r>
        <w:rPr>
          <w:spacing w:val="1"/>
        </w:rPr>
        <w:t xml:space="preserve"> </w:t>
      </w:r>
      <w:r>
        <w:t>Quality</w:t>
      </w:r>
      <w:r>
        <w:rPr>
          <w:rFonts w:hint="default"/>
          <w:lang w:val="en-US"/>
        </w:rPr>
        <w:t xml:space="preserve"> Berastagi.</w:t>
      </w:r>
    </w:p>
    <w:p>
      <w:pPr>
        <w:pStyle w:val="5"/>
        <w:spacing w:before="1" w:line="360" w:lineRule="auto"/>
        <w:ind w:left="412" w:right="362" w:firstLine="720"/>
        <w:jc w:val="both"/>
      </w:pPr>
      <w:r>
        <w:t>Keuangan,</w:t>
      </w:r>
      <w:r>
        <w:rPr>
          <w:spacing w:val="1"/>
        </w:rPr>
        <w:t xml:space="preserve"> </w:t>
      </w:r>
      <w:r>
        <w:t>sarana</w:t>
      </w:r>
      <w:r>
        <w:rPr>
          <w:spacing w:val="1"/>
        </w:rPr>
        <w:t xml:space="preserve"> </w:t>
      </w:r>
      <w:r>
        <w:t>dan</w:t>
      </w:r>
      <w:r>
        <w:rPr>
          <w:spacing w:val="1"/>
        </w:rPr>
        <w:t xml:space="preserve"> </w:t>
      </w:r>
      <w:r>
        <w:t>prasarana</w:t>
      </w:r>
      <w:r>
        <w:rPr>
          <w:spacing w:val="1"/>
        </w:rPr>
        <w:t xml:space="preserve"> </w:t>
      </w:r>
      <w:r>
        <w:t>merupakan</w:t>
      </w:r>
      <w:r>
        <w:rPr>
          <w:spacing w:val="1"/>
        </w:rPr>
        <w:t xml:space="preserve"> </w:t>
      </w:r>
      <w:r>
        <w:t>acuan</w:t>
      </w:r>
      <w:r>
        <w:rPr>
          <w:spacing w:val="1"/>
        </w:rPr>
        <w:t xml:space="preserve"> </w:t>
      </w:r>
      <w:r>
        <w:t>keunggulan</w:t>
      </w:r>
      <w:r>
        <w:rPr>
          <w:spacing w:val="1"/>
        </w:rPr>
        <w:t xml:space="preserve"> </w:t>
      </w:r>
      <w:r>
        <w:t>mutu</w:t>
      </w:r>
      <w:r>
        <w:rPr>
          <w:spacing w:val="1"/>
        </w:rPr>
        <w:t xml:space="preserve"> </w:t>
      </w:r>
      <w:r>
        <w:t>pengadaan</w:t>
      </w:r>
      <w:r>
        <w:rPr>
          <w:spacing w:val="1"/>
        </w:rPr>
        <w:t xml:space="preserve"> </w:t>
      </w:r>
      <w:r>
        <w:t>dan</w:t>
      </w:r>
      <w:r>
        <w:rPr>
          <w:spacing w:val="1"/>
        </w:rPr>
        <w:t xml:space="preserve"> </w:t>
      </w:r>
      <w:r>
        <w:t>pengelolaan keuangan, sarana dan prasarana yang diperlukan untuk penyelenggaraan program-</w:t>
      </w:r>
      <w:r>
        <w:rPr>
          <w:spacing w:val="1"/>
        </w:rPr>
        <w:t xml:space="preserve"> </w:t>
      </w:r>
      <w:r>
        <w:t xml:space="preserve">program dalam perwujudan visi, penyelenggaraan misi dan pencapaian tujuan Fakultas </w:t>
      </w:r>
      <w:r>
        <w:rPr>
          <w:lang w:val="en-US"/>
        </w:rPr>
        <w:t>Keguruan dan Ilmu Pendidikan</w:t>
      </w:r>
      <w:r>
        <w:t xml:space="preserve"> Universitas Quality Berastagi. Pengelolaan sarana dan prasarana di Fakultas </w:t>
      </w:r>
      <w:r>
        <w:rPr>
          <w:lang w:val="en-US"/>
        </w:rPr>
        <w:t>KIP</w:t>
      </w:r>
      <w:r>
        <w:rPr>
          <w:spacing w:val="1"/>
        </w:rPr>
        <w:t xml:space="preserve"> </w:t>
      </w:r>
      <w:r>
        <w:t>meliputi</w:t>
      </w:r>
      <w:r>
        <w:rPr>
          <w:spacing w:val="1"/>
        </w:rPr>
        <w:t xml:space="preserve"> </w:t>
      </w:r>
      <w:r>
        <w:t>perencanaan,</w:t>
      </w:r>
      <w:r>
        <w:rPr>
          <w:spacing w:val="1"/>
        </w:rPr>
        <w:t xml:space="preserve"> </w:t>
      </w:r>
      <w:r>
        <w:t>pengadaan,</w:t>
      </w:r>
      <w:r>
        <w:rPr>
          <w:spacing w:val="1"/>
        </w:rPr>
        <w:t xml:space="preserve"> </w:t>
      </w:r>
      <w:r>
        <w:t>penggunaan,</w:t>
      </w:r>
      <w:r>
        <w:rPr>
          <w:spacing w:val="61"/>
        </w:rPr>
        <w:t xml:space="preserve"> </w:t>
      </w:r>
      <w:r>
        <w:t>pemeliharaan,</w:t>
      </w:r>
      <w:r>
        <w:rPr>
          <w:spacing w:val="61"/>
        </w:rPr>
        <w:t xml:space="preserve"> </w:t>
      </w:r>
      <w:r>
        <w:t>pemuktahiran,</w:t>
      </w:r>
      <w:r>
        <w:rPr>
          <w:spacing w:val="1"/>
        </w:rPr>
        <w:t xml:space="preserve"> </w:t>
      </w:r>
      <w:r>
        <w:t>inventaris dan penghapusan aset yang dilakukan secara baik, sehingga efektif dalam mendukung</w:t>
      </w:r>
      <w:r>
        <w:rPr>
          <w:spacing w:val="1"/>
        </w:rPr>
        <w:t xml:space="preserve"> </w:t>
      </w:r>
      <w:r>
        <w:t>kegiatan</w:t>
      </w:r>
      <w:r>
        <w:rPr>
          <w:spacing w:val="1"/>
        </w:rPr>
        <w:t xml:space="preserve"> </w:t>
      </w:r>
      <w:r>
        <w:t>penyelenggaraan</w:t>
      </w:r>
      <w:r>
        <w:rPr>
          <w:spacing w:val="1"/>
        </w:rPr>
        <w:t xml:space="preserve"> </w:t>
      </w:r>
      <w:r>
        <w:t>akademik</w:t>
      </w:r>
      <w:r>
        <w:rPr>
          <w:spacing w:val="1"/>
        </w:rPr>
        <w:t xml:space="preserve"> </w:t>
      </w:r>
      <w:r>
        <w:t>di</w:t>
      </w:r>
      <w:r>
        <w:rPr>
          <w:spacing w:val="1"/>
        </w:rPr>
        <w:t xml:space="preserve"> </w:t>
      </w:r>
      <w:r>
        <w:t>Fakultas</w:t>
      </w:r>
      <w:r>
        <w:rPr>
          <w:spacing w:val="1"/>
        </w:rPr>
        <w:t xml:space="preserve"> </w:t>
      </w:r>
      <w:r>
        <w:rPr>
          <w:lang w:val="en-US"/>
        </w:rPr>
        <w:t>KIP</w:t>
      </w:r>
      <w:r>
        <w:rPr>
          <w:spacing w:val="1"/>
        </w:rPr>
        <w:t xml:space="preserve"> </w:t>
      </w:r>
      <w:r>
        <w:t>Universitas</w:t>
      </w:r>
      <w:r>
        <w:rPr>
          <w:spacing w:val="1"/>
        </w:rPr>
        <w:t xml:space="preserve"> </w:t>
      </w:r>
      <w:r>
        <w:t>Quality</w:t>
      </w:r>
      <w:r>
        <w:rPr>
          <w:spacing w:val="1"/>
        </w:rPr>
        <w:t xml:space="preserve"> </w:t>
      </w:r>
      <w:r>
        <w:t>Berastagi.</w:t>
      </w:r>
    </w:p>
    <w:p>
      <w:pPr>
        <w:pStyle w:val="5"/>
        <w:spacing w:before="5" w:line="360" w:lineRule="auto"/>
        <w:ind w:left="412" w:right="357" w:firstLine="720"/>
        <w:jc w:val="both"/>
      </w:pPr>
      <w:r>
        <w:t xml:space="preserve">Pengelolaan dana Fakultas </w:t>
      </w:r>
      <w:r>
        <w:rPr>
          <w:lang w:val="en-US"/>
        </w:rPr>
        <w:t>KIP</w:t>
      </w:r>
      <w:r>
        <w:t xml:space="preserve"> harus tercermin dalam dokumen tentang</w:t>
      </w:r>
      <w:r>
        <w:rPr>
          <w:spacing w:val="1"/>
        </w:rPr>
        <w:t xml:space="preserve"> </w:t>
      </w:r>
      <w:r>
        <w:t>proses perencanaa, penerimaan, pengalokasian, pelaporan, audit, monitoring dan evaluasi serta</w:t>
      </w:r>
      <w:r>
        <w:rPr>
          <w:spacing w:val="1"/>
        </w:rPr>
        <w:t xml:space="preserve"> </w:t>
      </w:r>
      <w:r>
        <w:t>tanggungjawab</w:t>
      </w:r>
      <w:r>
        <w:rPr>
          <w:spacing w:val="1"/>
        </w:rPr>
        <w:t xml:space="preserve"> </w:t>
      </w:r>
      <w:r>
        <w:t>penggunaan</w:t>
      </w:r>
      <w:r>
        <w:rPr>
          <w:spacing w:val="1"/>
        </w:rPr>
        <w:t xml:space="preserve"> </w:t>
      </w:r>
      <w:r>
        <w:t>dana</w:t>
      </w:r>
      <w:r>
        <w:rPr>
          <w:spacing w:val="1"/>
        </w:rPr>
        <w:t xml:space="preserve"> </w:t>
      </w:r>
      <w:r>
        <w:t>kepada</w:t>
      </w:r>
      <w:r>
        <w:rPr>
          <w:spacing w:val="1"/>
        </w:rPr>
        <w:t xml:space="preserve"> </w:t>
      </w:r>
      <w:r>
        <w:t>pemangku</w:t>
      </w:r>
      <w:r>
        <w:rPr>
          <w:spacing w:val="1"/>
        </w:rPr>
        <w:t xml:space="preserve"> </w:t>
      </w:r>
      <w:r>
        <w:t>kepentingan</w:t>
      </w:r>
      <w:r>
        <w:rPr>
          <w:spacing w:val="1"/>
        </w:rPr>
        <w:t xml:space="preserve"> </w:t>
      </w:r>
      <w:r>
        <w:t>melalui</w:t>
      </w:r>
      <w:r>
        <w:rPr>
          <w:spacing w:val="1"/>
        </w:rPr>
        <w:t xml:space="preserve"> </w:t>
      </w:r>
      <w:r>
        <w:t>mekanisme</w:t>
      </w:r>
      <w:r>
        <w:rPr>
          <w:spacing w:val="1"/>
        </w:rPr>
        <w:t xml:space="preserve"> </w:t>
      </w:r>
      <w:r>
        <w:t>yang</w:t>
      </w:r>
      <w:r>
        <w:rPr>
          <w:spacing w:val="1"/>
        </w:rPr>
        <w:t xml:space="preserve"> </w:t>
      </w:r>
      <w:r>
        <w:t>transparan dan akuntabel. Keuangan, Sarana dan Prasarana salah satu instrument yang berperan</w:t>
      </w:r>
      <w:r>
        <w:rPr>
          <w:spacing w:val="1"/>
        </w:rPr>
        <w:t xml:space="preserve"> </w:t>
      </w:r>
      <w:r>
        <w:t>penting dalam keberlanjutan Fakutlas Sains dan Teknologi yang menunjang aktivitas akademik</w:t>
      </w:r>
      <w:r>
        <w:rPr>
          <w:spacing w:val="1"/>
        </w:rPr>
        <w:t xml:space="preserve"> </w:t>
      </w:r>
      <w:r>
        <w:t>seluruh</w:t>
      </w:r>
      <w:r>
        <w:rPr>
          <w:spacing w:val="1"/>
        </w:rPr>
        <w:t xml:space="preserve"> </w:t>
      </w:r>
      <w:r>
        <w:t>civitas.</w:t>
      </w:r>
      <w:r>
        <w:rPr>
          <w:spacing w:val="1"/>
        </w:rPr>
        <w:t xml:space="preserve"> </w:t>
      </w:r>
      <w:r>
        <w:t>Tingkat</w:t>
      </w:r>
      <w:r>
        <w:rPr>
          <w:spacing w:val="1"/>
        </w:rPr>
        <w:t xml:space="preserve"> </w:t>
      </w:r>
      <w:r>
        <w:t>kepuasan</w:t>
      </w:r>
      <w:r>
        <w:rPr>
          <w:spacing w:val="1"/>
        </w:rPr>
        <w:t xml:space="preserve"> </w:t>
      </w:r>
      <w:r>
        <w:t>mahasiswa,</w:t>
      </w:r>
      <w:r>
        <w:rPr>
          <w:spacing w:val="1"/>
        </w:rPr>
        <w:t xml:space="preserve"> </w:t>
      </w:r>
      <w:r>
        <w:t>dosen</w:t>
      </w:r>
      <w:r>
        <w:rPr>
          <w:spacing w:val="1"/>
        </w:rPr>
        <w:t xml:space="preserve"> </w:t>
      </w:r>
      <w:r>
        <w:t>dan</w:t>
      </w:r>
      <w:r>
        <w:rPr>
          <w:spacing w:val="1"/>
        </w:rPr>
        <w:t xml:space="preserve"> </w:t>
      </w:r>
      <w:r>
        <w:t>tenaga</w:t>
      </w:r>
      <w:r>
        <w:rPr>
          <w:spacing w:val="1"/>
        </w:rPr>
        <w:t xml:space="preserve"> </w:t>
      </w:r>
      <w:r>
        <w:t>kependidikan</w:t>
      </w:r>
      <w:r>
        <w:rPr>
          <w:spacing w:val="60"/>
        </w:rPr>
        <w:t xml:space="preserve"> </w:t>
      </w:r>
      <w:r>
        <w:t>terhadapa</w:t>
      </w:r>
      <w:r>
        <w:rPr>
          <w:spacing w:val="1"/>
        </w:rPr>
        <w:t xml:space="preserve"> </w:t>
      </w:r>
      <w:r>
        <w:t>keuangan, sarana dan prasarana dilakukan monitoring dan evaluasi yang diperlukan dilakukan</w:t>
      </w:r>
      <w:r>
        <w:rPr>
          <w:spacing w:val="1"/>
        </w:rPr>
        <w:t xml:space="preserve"> </w:t>
      </w:r>
      <w:r>
        <w:t>secara</w:t>
      </w:r>
      <w:r>
        <w:rPr>
          <w:spacing w:val="1"/>
        </w:rPr>
        <w:t xml:space="preserve"> </w:t>
      </w:r>
      <w:r>
        <w:t>berkala.</w:t>
      </w:r>
      <w:r>
        <w:rPr>
          <w:spacing w:val="1"/>
        </w:rPr>
        <w:t xml:space="preserve"> </w:t>
      </w:r>
      <w:r>
        <w:t>Gugus</w:t>
      </w:r>
      <w:r>
        <w:rPr>
          <w:spacing w:val="1"/>
        </w:rPr>
        <w:t xml:space="preserve"> </w:t>
      </w:r>
      <w:r>
        <w:t>Penjaminan</w:t>
      </w:r>
      <w:r>
        <w:rPr>
          <w:spacing w:val="1"/>
        </w:rPr>
        <w:t xml:space="preserve"> </w:t>
      </w:r>
      <w:r>
        <w:t>Mutu</w:t>
      </w:r>
      <w:r>
        <w:rPr>
          <w:spacing w:val="1"/>
        </w:rPr>
        <w:t xml:space="preserve"> </w:t>
      </w:r>
      <w:r>
        <w:t>Fakultas</w:t>
      </w:r>
      <w:r>
        <w:rPr>
          <w:spacing w:val="1"/>
        </w:rPr>
        <w:t xml:space="preserve"> </w:t>
      </w:r>
      <w:r>
        <w:rPr>
          <w:spacing w:val="1"/>
          <w:lang w:val="en-US"/>
        </w:rPr>
        <w:t>KIP</w:t>
      </w:r>
      <w:r>
        <w:rPr>
          <w:spacing w:val="1"/>
        </w:rPr>
        <w:t xml:space="preserve"> </w:t>
      </w:r>
      <w:r>
        <w:t>Universitas</w:t>
      </w:r>
      <w:r>
        <w:rPr>
          <w:spacing w:val="1"/>
        </w:rPr>
        <w:t xml:space="preserve"> </w:t>
      </w:r>
      <w:r>
        <w:t>Quality</w:t>
      </w:r>
      <w:r>
        <w:rPr>
          <w:spacing w:val="1"/>
        </w:rPr>
        <w:t xml:space="preserve"> </w:t>
      </w:r>
      <w:r>
        <w:t>Berastagi membuat laporan monitoring dan evaluasi kepuasan Keuangan, Sarana dan Prasarana</w:t>
      </w:r>
      <w:r>
        <w:rPr>
          <w:spacing w:val="1"/>
        </w:rPr>
        <w:t xml:space="preserve"> </w:t>
      </w:r>
      <w:r>
        <w:t>pada awal</w:t>
      </w:r>
      <w:r>
        <w:rPr>
          <w:spacing w:val="1"/>
        </w:rPr>
        <w:t xml:space="preserve"> </w:t>
      </w:r>
      <w:r>
        <w:t>Perkuliahan Semester Genap</w:t>
      </w:r>
      <w:r>
        <w:rPr>
          <w:spacing w:val="-4"/>
        </w:rPr>
        <w:t xml:space="preserve"> </w:t>
      </w:r>
      <w:r>
        <w:t xml:space="preserve">Tahun Ajaran </w:t>
      </w:r>
      <w:r>
        <w:rPr>
          <w:lang w:val="en-US"/>
        </w:rPr>
        <w:t>2018/2019</w:t>
      </w:r>
      <w:r>
        <w:t>.</w:t>
      </w:r>
    </w:p>
    <w:p>
      <w:pPr>
        <w:pStyle w:val="2"/>
        <w:numPr>
          <w:ilvl w:val="1"/>
          <w:numId w:val="1"/>
        </w:numPr>
        <w:tabs>
          <w:tab w:val="left" w:pos="841"/>
        </w:tabs>
        <w:spacing w:before="221"/>
        <w:ind w:right="0" w:hanging="433"/>
        <w:jc w:val="left"/>
        <w:rPr>
          <w:rFonts w:ascii="Times New Roman" w:hAnsi="Times New Roman" w:cs="Times New Roman"/>
        </w:rPr>
      </w:pPr>
      <w:r>
        <w:rPr>
          <w:rFonts w:ascii="Times New Roman" w:hAnsi="Times New Roman" w:cs="Times New Roman"/>
        </w:rPr>
        <w:t>Tujuan</w:t>
      </w:r>
      <w:r>
        <w:rPr>
          <w:rFonts w:ascii="Times New Roman" w:hAnsi="Times New Roman" w:cs="Times New Roman"/>
          <w:spacing w:val="-1"/>
        </w:rPr>
        <w:t xml:space="preserve"> </w:t>
      </w:r>
      <w:r>
        <w:rPr>
          <w:rFonts w:ascii="Times New Roman" w:hAnsi="Times New Roman" w:cs="Times New Roman"/>
        </w:rPr>
        <w:t>Monitoring</w:t>
      </w:r>
      <w:r>
        <w:rPr>
          <w:rFonts w:ascii="Times New Roman" w:hAnsi="Times New Roman" w:cs="Times New Roman"/>
          <w:spacing w:val="-4"/>
        </w:rPr>
        <w:t xml:space="preserve"> </w:t>
      </w:r>
      <w:r>
        <w:rPr>
          <w:rFonts w:ascii="Times New Roman" w:hAnsi="Times New Roman" w:cs="Times New Roman"/>
        </w:rPr>
        <w:t>dan</w:t>
      </w:r>
      <w:r>
        <w:rPr>
          <w:rFonts w:ascii="Times New Roman" w:hAnsi="Times New Roman" w:cs="Times New Roman"/>
          <w:spacing w:val="-5"/>
        </w:rPr>
        <w:t xml:space="preserve"> </w:t>
      </w:r>
      <w:r>
        <w:rPr>
          <w:rFonts w:ascii="Times New Roman" w:hAnsi="Times New Roman" w:cs="Times New Roman"/>
        </w:rPr>
        <w:t>Evaluasi</w:t>
      </w:r>
    </w:p>
    <w:p>
      <w:pPr>
        <w:pStyle w:val="5"/>
        <w:spacing w:before="124" w:line="362" w:lineRule="auto"/>
        <w:ind w:left="436" w:right="73" w:firstLine="708"/>
      </w:pPr>
      <w:r>
        <w:t>Monitoring</w:t>
      </w:r>
      <w:r>
        <w:rPr>
          <w:spacing w:val="37"/>
        </w:rPr>
        <w:t xml:space="preserve"> </w:t>
      </w:r>
      <w:r>
        <w:t>dan</w:t>
      </w:r>
      <w:r>
        <w:rPr>
          <w:spacing w:val="36"/>
        </w:rPr>
        <w:t xml:space="preserve"> </w:t>
      </w:r>
      <w:r>
        <w:t>Evaluasi</w:t>
      </w:r>
      <w:r>
        <w:rPr>
          <w:spacing w:val="39"/>
        </w:rPr>
        <w:t xml:space="preserve"> </w:t>
      </w:r>
      <w:r>
        <w:t>Pemahaman</w:t>
      </w:r>
      <w:r>
        <w:rPr>
          <w:spacing w:val="34"/>
        </w:rPr>
        <w:t xml:space="preserve"> </w:t>
      </w:r>
      <w:r>
        <w:t>keuangan,</w:t>
      </w:r>
      <w:r>
        <w:rPr>
          <w:spacing w:val="32"/>
        </w:rPr>
        <w:t xml:space="preserve"> </w:t>
      </w:r>
      <w:r>
        <w:t>sarana</w:t>
      </w:r>
      <w:r>
        <w:rPr>
          <w:spacing w:val="32"/>
        </w:rPr>
        <w:t xml:space="preserve"> </w:t>
      </w:r>
      <w:r>
        <w:t>dan</w:t>
      </w:r>
      <w:r>
        <w:rPr>
          <w:spacing w:val="32"/>
        </w:rPr>
        <w:t xml:space="preserve"> </w:t>
      </w:r>
      <w:r>
        <w:t>prasarana</w:t>
      </w:r>
      <w:r>
        <w:rPr>
          <w:spacing w:val="32"/>
        </w:rPr>
        <w:t xml:space="preserve"> </w:t>
      </w:r>
      <w:r>
        <w:t>di</w:t>
      </w:r>
      <w:r>
        <w:rPr>
          <w:spacing w:val="37"/>
        </w:rPr>
        <w:t xml:space="preserve"> </w:t>
      </w:r>
      <w:r>
        <w:t>Fakultas</w:t>
      </w:r>
      <w:r>
        <w:rPr>
          <w:spacing w:val="30"/>
        </w:rPr>
        <w:t xml:space="preserve"> </w:t>
      </w:r>
      <w:r>
        <w:rPr>
          <w:lang w:val="en-US"/>
        </w:rPr>
        <w:t xml:space="preserve">KIP </w:t>
      </w:r>
      <w:r>
        <w:t>Universitas</w:t>
      </w:r>
      <w:r>
        <w:rPr>
          <w:spacing w:val="-2"/>
        </w:rPr>
        <w:t xml:space="preserve"> </w:t>
      </w:r>
      <w:r>
        <w:t>Quality</w:t>
      </w:r>
      <w:r>
        <w:rPr>
          <w:spacing w:val="-5"/>
        </w:rPr>
        <w:t xml:space="preserve"> </w:t>
      </w:r>
      <w:r>
        <w:t>Berastagi</w:t>
      </w:r>
      <w:r>
        <w:rPr>
          <w:spacing w:val="-1"/>
        </w:rPr>
        <w:t xml:space="preserve"> </w:t>
      </w:r>
      <w:r>
        <w:t>bertujuan untuk :</w:t>
      </w:r>
    </w:p>
    <w:p>
      <w:pPr>
        <w:pStyle w:val="8"/>
        <w:numPr>
          <w:ilvl w:val="2"/>
          <w:numId w:val="1"/>
        </w:numPr>
        <w:tabs>
          <w:tab w:val="left" w:pos="1013"/>
        </w:tabs>
        <w:spacing w:line="271" w:lineRule="exact"/>
        <w:ind w:hanging="361"/>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8"/>
          <w:sz w:val="24"/>
        </w:rPr>
        <w:t xml:space="preserve"> </w:t>
      </w:r>
      <w:r>
        <w:rPr>
          <w:rFonts w:ascii="Times New Roman" w:hAnsi="Times New Roman" w:cs="Times New Roman"/>
          <w:sz w:val="24"/>
        </w:rPr>
        <w:t>mengetahui</w:t>
      </w:r>
      <w:r>
        <w:rPr>
          <w:rFonts w:ascii="Times New Roman" w:hAnsi="Times New Roman" w:cs="Times New Roman"/>
          <w:spacing w:val="9"/>
          <w:sz w:val="24"/>
        </w:rPr>
        <w:t xml:space="preserve"> </w:t>
      </w:r>
      <w:r>
        <w:rPr>
          <w:rFonts w:ascii="Times New Roman" w:hAnsi="Times New Roman" w:cs="Times New Roman"/>
          <w:sz w:val="24"/>
        </w:rPr>
        <w:t>tingkat</w:t>
      </w:r>
      <w:r>
        <w:rPr>
          <w:rFonts w:ascii="Times New Roman" w:hAnsi="Times New Roman" w:cs="Times New Roman"/>
          <w:spacing w:val="10"/>
          <w:sz w:val="24"/>
        </w:rPr>
        <w:t xml:space="preserve"> </w:t>
      </w: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9"/>
          <w:sz w:val="24"/>
        </w:rPr>
        <w:t xml:space="preserve"> </w:t>
      </w:r>
      <w:r>
        <w:rPr>
          <w:rFonts w:ascii="Times New Roman" w:hAnsi="Times New Roman" w:cs="Times New Roman"/>
          <w:sz w:val="24"/>
        </w:rPr>
        <w:t>terhadap</w:t>
      </w:r>
      <w:r>
        <w:rPr>
          <w:rFonts w:ascii="Times New Roman" w:hAnsi="Times New Roman" w:cs="Times New Roman"/>
          <w:spacing w:val="9"/>
          <w:sz w:val="24"/>
        </w:rPr>
        <w:t xml:space="preserve"> </w:t>
      </w:r>
      <w:r>
        <w:rPr>
          <w:rFonts w:ascii="Times New Roman" w:hAnsi="Times New Roman" w:cs="Times New Roman"/>
          <w:sz w:val="24"/>
        </w:rPr>
        <w:t>keuangan,</w:t>
      </w:r>
      <w:r>
        <w:rPr>
          <w:rFonts w:ascii="Times New Roman" w:hAnsi="Times New Roman" w:cs="Times New Roman"/>
          <w:spacing w:val="8"/>
          <w:sz w:val="24"/>
        </w:rPr>
        <w:t xml:space="preserve"> </w:t>
      </w:r>
      <w:r>
        <w:rPr>
          <w:rFonts w:ascii="Times New Roman" w:hAnsi="Times New Roman" w:cs="Times New Roman"/>
          <w:sz w:val="24"/>
        </w:rPr>
        <w:t>sarana</w:t>
      </w:r>
      <w:r>
        <w:rPr>
          <w:rFonts w:ascii="Times New Roman" w:hAnsi="Times New Roman" w:cs="Times New Roman"/>
          <w:spacing w:val="9"/>
          <w:sz w:val="24"/>
        </w:rPr>
        <w:t xml:space="preserve"> </w:t>
      </w:r>
      <w:r>
        <w:rPr>
          <w:rFonts w:ascii="Times New Roman" w:hAnsi="Times New Roman" w:cs="Times New Roman"/>
          <w:sz w:val="24"/>
        </w:rPr>
        <w:t>dan</w:t>
      </w:r>
      <w:r>
        <w:rPr>
          <w:rFonts w:ascii="Times New Roman" w:hAnsi="Times New Roman" w:cs="Times New Roman"/>
          <w:spacing w:val="9"/>
          <w:sz w:val="24"/>
        </w:rPr>
        <w:t xml:space="preserve"> </w:t>
      </w:r>
      <w:r>
        <w:rPr>
          <w:rFonts w:ascii="Times New Roman" w:hAnsi="Times New Roman" w:cs="Times New Roman"/>
          <w:sz w:val="24"/>
        </w:rPr>
        <w:t>prasarana</w:t>
      </w:r>
      <w:r>
        <w:rPr>
          <w:rFonts w:ascii="Times New Roman" w:hAnsi="Times New Roman" w:cs="Times New Roman"/>
          <w:spacing w:val="9"/>
          <w:sz w:val="24"/>
        </w:rPr>
        <w:t xml:space="preserve"> </w:t>
      </w:r>
      <w:r>
        <w:rPr>
          <w:rFonts w:ascii="Times New Roman" w:hAnsi="Times New Roman" w:cs="Times New Roman"/>
          <w:sz w:val="24"/>
        </w:rPr>
        <w:t>di</w:t>
      </w:r>
    </w:p>
    <w:p>
      <w:pPr>
        <w:spacing w:line="271" w:lineRule="exact"/>
        <w:rPr>
          <w:sz w:val="24"/>
        </w:rPr>
        <w:sectPr>
          <w:pgSz w:w="11920" w:h="16840"/>
          <w:pgMar w:top="1120" w:right="840" w:bottom="280" w:left="840" w:header="720" w:footer="720" w:gutter="0"/>
          <w:cols w:space="720" w:num="1"/>
        </w:sectPr>
      </w:pPr>
    </w:p>
    <w:p>
      <w:pPr>
        <w:pStyle w:val="5"/>
        <w:spacing w:before="68"/>
        <w:ind w:left="1012"/>
        <w:rPr>
          <w:lang w:val="en-US"/>
        </w:rPr>
      </w:pPr>
      <w:r>
        <w:t>Fakultas</w:t>
      </w:r>
      <w:r>
        <w:rPr>
          <w:spacing w:val="-4"/>
        </w:rPr>
        <w:t xml:space="preserve"> </w:t>
      </w:r>
      <w:r>
        <w:rPr>
          <w:lang w:val="en-US"/>
        </w:rPr>
        <w:t>KIP</w:t>
      </w:r>
    </w:p>
    <w:p>
      <w:pPr>
        <w:pStyle w:val="8"/>
        <w:numPr>
          <w:ilvl w:val="2"/>
          <w:numId w:val="1"/>
        </w:numPr>
        <w:tabs>
          <w:tab w:val="left" w:pos="1013"/>
        </w:tabs>
        <w:spacing w:before="140" w:line="357" w:lineRule="auto"/>
        <w:ind w:right="302"/>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1"/>
          <w:sz w:val="24"/>
        </w:rPr>
        <w:t xml:space="preserve"> </w:t>
      </w:r>
      <w:r>
        <w:rPr>
          <w:rFonts w:ascii="Times New Roman" w:hAnsi="Times New Roman" w:cs="Times New Roman"/>
          <w:sz w:val="24"/>
        </w:rPr>
        <w:t>mengetahui</w:t>
      </w:r>
      <w:r>
        <w:rPr>
          <w:rFonts w:ascii="Times New Roman" w:hAnsi="Times New Roman" w:cs="Times New Roman"/>
          <w:spacing w:val="1"/>
          <w:sz w:val="24"/>
        </w:rPr>
        <w:t xml:space="preserve"> </w:t>
      </w:r>
      <w:r>
        <w:rPr>
          <w:rFonts w:ascii="Times New Roman" w:hAnsi="Times New Roman" w:cs="Times New Roman"/>
          <w:sz w:val="24"/>
        </w:rPr>
        <w:t>tingkat</w:t>
      </w:r>
      <w:r>
        <w:rPr>
          <w:rFonts w:ascii="Times New Roman" w:hAnsi="Times New Roman" w:cs="Times New Roman"/>
          <w:spacing w:val="1"/>
          <w:sz w:val="24"/>
        </w:rPr>
        <w:t xml:space="preserve"> </w:t>
      </w:r>
      <w:r>
        <w:rPr>
          <w:rFonts w:ascii="Times New Roman" w:hAnsi="Times New Roman" w:cs="Times New Roman"/>
          <w:sz w:val="24"/>
        </w:rPr>
        <w:t>kepuasan</w:t>
      </w:r>
      <w:r>
        <w:rPr>
          <w:rFonts w:ascii="Times New Roman" w:hAnsi="Times New Roman" w:cs="Times New Roman"/>
          <w:spacing w:val="1"/>
          <w:sz w:val="24"/>
        </w:rPr>
        <w:t xml:space="preserve"> </w:t>
      </w:r>
      <w:r>
        <w:rPr>
          <w:rFonts w:ascii="Times New Roman" w:hAnsi="Times New Roman" w:cs="Times New Roman"/>
          <w:sz w:val="24"/>
        </w:rPr>
        <w:t>dosen</w:t>
      </w:r>
      <w:r>
        <w:rPr>
          <w:rFonts w:ascii="Times New Roman" w:hAnsi="Times New Roman" w:cs="Times New Roman"/>
          <w:spacing w:val="1"/>
          <w:sz w:val="24"/>
        </w:rPr>
        <w:t xml:space="preserve"> </w:t>
      </w:r>
      <w:r>
        <w:rPr>
          <w:rFonts w:ascii="Times New Roman" w:hAnsi="Times New Roman" w:cs="Times New Roman"/>
          <w:sz w:val="24"/>
        </w:rPr>
        <w:t>terhadap</w:t>
      </w:r>
      <w:r>
        <w:rPr>
          <w:rFonts w:ascii="Times New Roman" w:hAnsi="Times New Roman" w:cs="Times New Roman"/>
          <w:spacing w:val="1"/>
          <w:sz w:val="24"/>
        </w:rPr>
        <w:t xml:space="preserve"> </w:t>
      </w:r>
      <w:r>
        <w:rPr>
          <w:rFonts w:ascii="Times New Roman" w:hAnsi="Times New Roman" w:cs="Times New Roman"/>
          <w:sz w:val="24"/>
        </w:rPr>
        <w:t>keuangan,</w:t>
      </w:r>
      <w:r>
        <w:rPr>
          <w:rFonts w:ascii="Times New Roman" w:hAnsi="Times New Roman" w:cs="Times New Roman"/>
          <w:spacing w:val="1"/>
          <w:sz w:val="24"/>
        </w:rPr>
        <w:t xml:space="preserve"> </w:t>
      </w:r>
      <w:r>
        <w:rPr>
          <w:rFonts w:ascii="Times New Roman" w:hAnsi="Times New Roman" w:cs="Times New Roman"/>
          <w:sz w:val="24"/>
        </w:rPr>
        <w:t>sarana</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sz w:val="24"/>
        </w:rPr>
        <w:t>prasarana</w:t>
      </w:r>
      <w:r>
        <w:rPr>
          <w:rFonts w:ascii="Times New Roman" w:hAnsi="Times New Roman" w:cs="Times New Roman"/>
          <w:spacing w:val="1"/>
          <w:sz w:val="24"/>
        </w:rPr>
        <w:t xml:space="preserve"> </w:t>
      </w:r>
      <w:r>
        <w:rPr>
          <w:rFonts w:ascii="Times New Roman" w:hAnsi="Times New Roman" w:cs="Times New Roman"/>
          <w:sz w:val="24"/>
        </w:rPr>
        <w:t>di</w:t>
      </w:r>
      <w:r>
        <w:rPr>
          <w:rFonts w:ascii="Times New Roman" w:hAnsi="Times New Roman" w:cs="Times New Roman"/>
          <w:spacing w:val="-57"/>
          <w:sz w:val="24"/>
        </w:rPr>
        <w:t xml:space="preserve"> </w:t>
      </w:r>
      <w:r>
        <w:rPr>
          <w:rFonts w:ascii="Times New Roman" w:hAnsi="Times New Roman" w:cs="Times New Roman"/>
          <w:sz w:val="24"/>
        </w:rPr>
        <w:t>Fakultas</w:t>
      </w:r>
      <w:r>
        <w:rPr>
          <w:rFonts w:ascii="Times New Roman" w:hAnsi="Times New Roman" w:cs="Times New Roman"/>
          <w:spacing w:val="-3"/>
          <w:sz w:val="24"/>
        </w:rPr>
        <w:t xml:space="preserve"> </w:t>
      </w:r>
      <w:r>
        <w:rPr>
          <w:rFonts w:ascii="Times New Roman" w:hAnsi="Times New Roman" w:cs="Times New Roman"/>
          <w:sz w:val="24"/>
          <w:lang w:val="en-US"/>
        </w:rPr>
        <w:t>KIP</w:t>
      </w:r>
    </w:p>
    <w:p>
      <w:pPr>
        <w:pStyle w:val="8"/>
        <w:numPr>
          <w:ilvl w:val="2"/>
          <w:numId w:val="1"/>
        </w:numPr>
        <w:tabs>
          <w:tab w:val="left" w:pos="1013"/>
        </w:tabs>
        <w:spacing w:before="6" w:line="357" w:lineRule="auto"/>
        <w:ind w:right="305"/>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43"/>
          <w:sz w:val="24"/>
        </w:rPr>
        <w:t xml:space="preserve"> </w:t>
      </w:r>
      <w:r>
        <w:rPr>
          <w:rFonts w:ascii="Times New Roman" w:hAnsi="Times New Roman" w:cs="Times New Roman"/>
          <w:sz w:val="24"/>
        </w:rPr>
        <w:t>mengetahui</w:t>
      </w:r>
      <w:r>
        <w:rPr>
          <w:rFonts w:ascii="Times New Roman" w:hAnsi="Times New Roman" w:cs="Times New Roman"/>
          <w:spacing w:val="41"/>
          <w:sz w:val="24"/>
        </w:rPr>
        <w:t xml:space="preserve"> </w:t>
      </w:r>
      <w:r>
        <w:rPr>
          <w:rFonts w:ascii="Times New Roman" w:hAnsi="Times New Roman" w:cs="Times New Roman"/>
          <w:sz w:val="24"/>
        </w:rPr>
        <w:t>tingkat</w:t>
      </w:r>
      <w:r>
        <w:rPr>
          <w:rFonts w:ascii="Times New Roman" w:hAnsi="Times New Roman" w:cs="Times New Roman"/>
          <w:spacing w:val="44"/>
          <w:sz w:val="24"/>
        </w:rPr>
        <w:t xml:space="preserve"> </w:t>
      </w:r>
      <w:r>
        <w:rPr>
          <w:rFonts w:ascii="Times New Roman" w:hAnsi="Times New Roman" w:cs="Times New Roman"/>
          <w:sz w:val="24"/>
        </w:rPr>
        <w:t>kepuasan</w:t>
      </w:r>
      <w:r>
        <w:rPr>
          <w:rFonts w:ascii="Times New Roman" w:hAnsi="Times New Roman" w:cs="Times New Roman"/>
          <w:spacing w:val="39"/>
          <w:sz w:val="24"/>
        </w:rPr>
        <w:t xml:space="preserve"> </w:t>
      </w:r>
      <w:r>
        <w:rPr>
          <w:rFonts w:ascii="Times New Roman" w:hAnsi="Times New Roman" w:cs="Times New Roman"/>
          <w:sz w:val="24"/>
        </w:rPr>
        <w:t>tenaga</w:t>
      </w:r>
      <w:r>
        <w:rPr>
          <w:rFonts w:ascii="Times New Roman" w:hAnsi="Times New Roman" w:cs="Times New Roman"/>
          <w:spacing w:val="44"/>
          <w:sz w:val="24"/>
        </w:rPr>
        <w:t xml:space="preserve"> </w:t>
      </w:r>
      <w:r>
        <w:rPr>
          <w:rFonts w:ascii="Times New Roman" w:hAnsi="Times New Roman" w:cs="Times New Roman"/>
          <w:sz w:val="24"/>
        </w:rPr>
        <w:t>kependidikan</w:t>
      </w:r>
      <w:r>
        <w:rPr>
          <w:rFonts w:ascii="Times New Roman" w:hAnsi="Times New Roman" w:cs="Times New Roman"/>
          <w:spacing w:val="39"/>
          <w:sz w:val="24"/>
        </w:rPr>
        <w:t xml:space="preserve"> </w:t>
      </w:r>
      <w:r>
        <w:rPr>
          <w:rFonts w:ascii="Times New Roman" w:hAnsi="Times New Roman" w:cs="Times New Roman"/>
          <w:sz w:val="24"/>
        </w:rPr>
        <w:t>terhadap</w:t>
      </w:r>
      <w:r>
        <w:rPr>
          <w:rFonts w:ascii="Times New Roman" w:hAnsi="Times New Roman" w:cs="Times New Roman"/>
          <w:spacing w:val="43"/>
          <w:sz w:val="24"/>
        </w:rPr>
        <w:t xml:space="preserve"> </w:t>
      </w:r>
      <w:r>
        <w:rPr>
          <w:rFonts w:ascii="Times New Roman" w:hAnsi="Times New Roman" w:cs="Times New Roman"/>
          <w:sz w:val="24"/>
        </w:rPr>
        <w:t>keuangan,</w:t>
      </w:r>
      <w:r>
        <w:rPr>
          <w:rFonts w:ascii="Times New Roman" w:hAnsi="Times New Roman" w:cs="Times New Roman"/>
          <w:spacing w:val="43"/>
          <w:sz w:val="24"/>
        </w:rPr>
        <w:t xml:space="preserve"> </w:t>
      </w:r>
      <w:r>
        <w:rPr>
          <w:rFonts w:ascii="Times New Roman" w:hAnsi="Times New Roman" w:cs="Times New Roman"/>
          <w:sz w:val="24"/>
        </w:rPr>
        <w:t>sarana</w:t>
      </w:r>
      <w:r>
        <w:rPr>
          <w:rFonts w:ascii="Times New Roman" w:hAnsi="Times New Roman" w:cs="Times New Roman"/>
          <w:spacing w:val="44"/>
          <w:sz w:val="24"/>
        </w:rPr>
        <w:t xml:space="preserve"> </w:t>
      </w:r>
      <w:r>
        <w:rPr>
          <w:rFonts w:ascii="Times New Roman" w:hAnsi="Times New Roman" w:cs="Times New Roman"/>
          <w:sz w:val="24"/>
        </w:rPr>
        <w:t>dan</w:t>
      </w:r>
      <w:r>
        <w:rPr>
          <w:rFonts w:ascii="Times New Roman" w:hAnsi="Times New Roman" w:cs="Times New Roman"/>
          <w:spacing w:val="-57"/>
          <w:sz w:val="24"/>
        </w:rPr>
        <w:t xml:space="preserve"> </w:t>
      </w:r>
      <w:r>
        <w:rPr>
          <w:rFonts w:ascii="Times New Roman" w:hAnsi="Times New Roman" w:cs="Times New Roman"/>
          <w:sz w:val="24"/>
        </w:rPr>
        <w:t>prasarana di Fakultas</w:t>
      </w:r>
      <w:r>
        <w:rPr>
          <w:rFonts w:ascii="Times New Roman" w:hAnsi="Times New Roman" w:cs="Times New Roman"/>
          <w:spacing w:val="-2"/>
          <w:sz w:val="24"/>
        </w:rPr>
        <w:t xml:space="preserve"> </w:t>
      </w:r>
      <w:r>
        <w:rPr>
          <w:rFonts w:ascii="Times New Roman" w:hAnsi="Times New Roman" w:cs="Times New Roman"/>
          <w:sz w:val="24"/>
          <w:lang w:val="en-US"/>
        </w:rPr>
        <w:t>KIP</w:t>
      </w:r>
    </w:p>
    <w:p>
      <w:pPr>
        <w:pStyle w:val="5"/>
        <w:spacing w:before="3"/>
        <w:rPr>
          <w:sz w:val="35"/>
        </w:rPr>
      </w:pPr>
    </w:p>
    <w:p>
      <w:pPr>
        <w:pStyle w:val="2"/>
        <w:numPr>
          <w:ilvl w:val="1"/>
          <w:numId w:val="1"/>
        </w:numPr>
        <w:tabs>
          <w:tab w:val="left" w:pos="841"/>
        </w:tabs>
        <w:ind w:right="0" w:hanging="433"/>
        <w:jc w:val="left"/>
        <w:rPr>
          <w:rFonts w:ascii="Times New Roman" w:hAnsi="Times New Roman" w:cs="Times New Roman"/>
        </w:rPr>
      </w:pPr>
      <w:r>
        <w:rPr>
          <w:rFonts w:ascii="Times New Roman" w:hAnsi="Times New Roman" w:cs="Times New Roman"/>
        </w:rPr>
        <w:t>Manfaat</w:t>
      </w:r>
      <w:r>
        <w:rPr>
          <w:rFonts w:ascii="Times New Roman" w:hAnsi="Times New Roman" w:cs="Times New Roman"/>
          <w:spacing w:val="-4"/>
        </w:rPr>
        <w:t xml:space="preserve"> </w:t>
      </w:r>
      <w:r>
        <w:rPr>
          <w:rFonts w:ascii="Times New Roman" w:hAnsi="Times New Roman" w:cs="Times New Roman"/>
        </w:rPr>
        <w:t>Monitoring</w:t>
      </w:r>
      <w:r>
        <w:rPr>
          <w:rFonts w:ascii="Times New Roman" w:hAnsi="Times New Roman" w:cs="Times New Roman"/>
          <w:spacing w:val="-1"/>
        </w:rPr>
        <w:t xml:space="preserve"> </w:t>
      </w:r>
      <w:r>
        <w:rPr>
          <w:rFonts w:ascii="Times New Roman" w:hAnsi="Times New Roman" w:cs="Times New Roman"/>
        </w:rPr>
        <w:t>dan</w:t>
      </w:r>
      <w:r>
        <w:rPr>
          <w:rFonts w:ascii="Times New Roman" w:hAnsi="Times New Roman" w:cs="Times New Roman"/>
          <w:spacing w:val="-5"/>
        </w:rPr>
        <w:t xml:space="preserve"> </w:t>
      </w:r>
      <w:r>
        <w:rPr>
          <w:rFonts w:ascii="Times New Roman" w:hAnsi="Times New Roman" w:cs="Times New Roman"/>
        </w:rPr>
        <w:t>Evaluasi</w:t>
      </w:r>
    </w:p>
    <w:p>
      <w:pPr>
        <w:pStyle w:val="5"/>
        <w:spacing w:before="128" w:line="362" w:lineRule="auto"/>
        <w:ind w:left="412" w:right="354" w:firstLine="708"/>
      </w:pPr>
      <w:r>
        <w:t>Monitoring</w:t>
      </w:r>
      <w:r>
        <w:rPr>
          <w:spacing w:val="1"/>
        </w:rPr>
        <w:t xml:space="preserve"> </w:t>
      </w:r>
      <w:r>
        <w:t>dan</w:t>
      </w:r>
      <w:r>
        <w:rPr>
          <w:spacing w:val="1"/>
        </w:rPr>
        <w:t xml:space="preserve"> </w:t>
      </w:r>
      <w:r>
        <w:t>Evaluasi</w:t>
      </w:r>
      <w:r>
        <w:rPr>
          <w:spacing w:val="1"/>
        </w:rPr>
        <w:t xml:space="preserve"> </w:t>
      </w:r>
      <w:r>
        <w:t>kepuasan</w:t>
      </w:r>
      <w:r>
        <w:rPr>
          <w:spacing w:val="1"/>
        </w:rPr>
        <w:t xml:space="preserve"> </w:t>
      </w:r>
      <w:r>
        <w:t>terhadap</w:t>
      </w:r>
      <w:r>
        <w:rPr>
          <w:spacing w:val="1"/>
        </w:rPr>
        <w:t xml:space="preserve"> </w:t>
      </w:r>
      <w:r>
        <w:t>keuangan,</w:t>
      </w:r>
      <w:r>
        <w:rPr>
          <w:spacing w:val="1"/>
        </w:rPr>
        <w:t xml:space="preserve"> </w:t>
      </w:r>
      <w:r>
        <w:t>sarana</w:t>
      </w:r>
      <w:r>
        <w:rPr>
          <w:spacing w:val="1"/>
        </w:rPr>
        <w:t xml:space="preserve"> </w:t>
      </w:r>
      <w:r>
        <w:t>dan</w:t>
      </w:r>
      <w:r>
        <w:rPr>
          <w:spacing w:val="1"/>
        </w:rPr>
        <w:t xml:space="preserve"> </w:t>
      </w:r>
      <w:r>
        <w:t>prasarana</w:t>
      </w:r>
      <w:r>
        <w:rPr>
          <w:spacing w:val="60"/>
        </w:rPr>
        <w:t xml:space="preserve"> </w:t>
      </w:r>
      <w:r>
        <w:t>Fakultas</w:t>
      </w:r>
      <w:r>
        <w:rPr>
          <w:spacing w:val="-57"/>
        </w:rPr>
        <w:t xml:space="preserve"> </w:t>
      </w:r>
      <w:r>
        <w:rPr>
          <w:lang w:val="en-US"/>
        </w:rPr>
        <w:t xml:space="preserve">KIP </w:t>
      </w:r>
      <w:r>
        <w:t>Universitas Quality</w:t>
      </w:r>
      <w:r>
        <w:rPr>
          <w:spacing w:val="-4"/>
        </w:rPr>
        <w:t xml:space="preserve"> </w:t>
      </w:r>
      <w:r>
        <w:t>bertujuan untuk:</w:t>
      </w:r>
    </w:p>
    <w:p>
      <w:pPr>
        <w:pStyle w:val="8"/>
        <w:numPr>
          <w:ilvl w:val="2"/>
          <w:numId w:val="1"/>
        </w:numPr>
        <w:tabs>
          <w:tab w:val="left" w:pos="1013"/>
        </w:tabs>
        <w:spacing w:line="362" w:lineRule="auto"/>
        <w:ind w:right="301"/>
        <w:rPr>
          <w:rFonts w:ascii="Times New Roman" w:hAnsi="Times New Roman" w:cs="Times New Roman"/>
          <w:sz w:val="24"/>
        </w:rPr>
      </w:pPr>
      <w:r>
        <w:rPr>
          <w:rFonts w:ascii="Times New Roman" w:hAnsi="Times New Roman" w:cs="Times New Roman"/>
          <w:sz w:val="24"/>
        </w:rPr>
        <w:t>Menjaga</w:t>
      </w:r>
      <w:r>
        <w:rPr>
          <w:rFonts w:ascii="Times New Roman" w:hAnsi="Times New Roman" w:cs="Times New Roman"/>
          <w:spacing w:val="23"/>
          <w:sz w:val="24"/>
        </w:rPr>
        <w:t xml:space="preserve"> </w:t>
      </w:r>
      <w:r>
        <w:rPr>
          <w:rFonts w:ascii="Times New Roman" w:hAnsi="Times New Roman" w:cs="Times New Roman"/>
          <w:sz w:val="24"/>
        </w:rPr>
        <w:t>Mutu</w:t>
      </w:r>
      <w:r>
        <w:rPr>
          <w:rFonts w:ascii="Times New Roman" w:hAnsi="Times New Roman" w:cs="Times New Roman"/>
          <w:spacing w:val="21"/>
          <w:sz w:val="24"/>
        </w:rPr>
        <w:t xml:space="preserve"> </w:t>
      </w:r>
      <w:r>
        <w:rPr>
          <w:rFonts w:ascii="Times New Roman" w:hAnsi="Times New Roman" w:cs="Times New Roman"/>
          <w:sz w:val="24"/>
        </w:rPr>
        <w:t>Tri</w:t>
      </w:r>
      <w:r>
        <w:rPr>
          <w:rFonts w:ascii="Times New Roman" w:hAnsi="Times New Roman" w:cs="Times New Roman"/>
          <w:spacing w:val="21"/>
          <w:sz w:val="24"/>
        </w:rPr>
        <w:t xml:space="preserve"> </w:t>
      </w:r>
      <w:r>
        <w:rPr>
          <w:rFonts w:ascii="Times New Roman" w:hAnsi="Times New Roman" w:cs="Times New Roman"/>
          <w:sz w:val="24"/>
        </w:rPr>
        <w:t>Dharma</w:t>
      </w:r>
      <w:r>
        <w:rPr>
          <w:rFonts w:ascii="Times New Roman" w:hAnsi="Times New Roman" w:cs="Times New Roman"/>
          <w:spacing w:val="24"/>
          <w:sz w:val="24"/>
        </w:rPr>
        <w:t xml:space="preserve"> </w:t>
      </w:r>
      <w:r>
        <w:rPr>
          <w:rFonts w:ascii="Times New Roman" w:hAnsi="Times New Roman" w:cs="Times New Roman"/>
          <w:sz w:val="24"/>
        </w:rPr>
        <w:t>Perguruan</w:t>
      </w:r>
      <w:r>
        <w:rPr>
          <w:rFonts w:ascii="Times New Roman" w:hAnsi="Times New Roman" w:cs="Times New Roman"/>
          <w:spacing w:val="20"/>
          <w:sz w:val="24"/>
        </w:rPr>
        <w:t xml:space="preserve"> </w:t>
      </w:r>
      <w:r>
        <w:rPr>
          <w:rFonts w:ascii="Times New Roman" w:hAnsi="Times New Roman" w:cs="Times New Roman"/>
          <w:sz w:val="24"/>
        </w:rPr>
        <w:t>Tinggi</w:t>
      </w:r>
      <w:r>
        <w:rPr>
          <w:rFonts w:ascii="Times New Roman" w:hAnsi="Times New Roman" w:cs="Times New Roman"/>
          <w:spacing w:val="21"/>
          <w:sz w:val="24"/>
        </w:rPr>
        <w:t xml:space="preserve"> </w:t>
      </w:r>
      <w:r>
        <w:rPr>
          <w:rFonts w:ascii="Times New Roman" w:hAnsi="Times New Roman" w:cs="Times New Roman"/>
          <w:sz w:val="24"/>
        </w:rPr>
        <w:t>di</w:t>
      </w:r>
      <w:r>
        <w:rPr>
          <w:rFonts w:ascii="Times New Roman" w:hAnsi="Times New Roman" w:cs="Times New Roman"/>
          <w:spacing w:val="21"/>
          <w:sz w:val="24"/>
        </w:rPr>
        <w:t xml:space="preserve"> </w:t>
      </w:r>
      <w:r>
        <w:rPr>
          <w:rFonts w:ascii="Times New Roman" w:hAnsi="Times New Roman" w:cs="Times New Roman"/>
          <w:sz w:val="24"/>
        </w:rPr>
        <w:t>lingkungan</w:t>
      </w:r>
      <w:r>
        <w:rPr>
          <w:rFonts w:ascii="Times New Roman" w:hAnsi="Times New Roman" w:cs="Times New Roman"/>
          <w:spacing w:val="30"/>
          <w:sz w:val="24"/>
        </w:rPr>
        <w:t xml:space="preserve"> </w:t>
      </w:r>
      <w:r>
        <w:rPr>
          <w:rFonts w:ascii="Times New Roman" w:hAnsi="Times New Roman" w:cs="Times New Roman"/>
          <w:sz w:val="24"/>
        </w:rPr>
        <w:t>Fakultas</w:t>
      </w:r>
      <w:r>
        <w:rPr>
          <w:rFonts w:ascii="Times New Roman" w:hAnsi="Times New Roman" w:cs="Times New Roman"/>
          <w:spacing w:val="20"/>
          <w:sz w:val="24"/>
        </w:rPr>
        <w:t xml:space="preserve"> </w:t>
      </w:r>
      <w:r>
        <w:rPr>
          <w:rFonts w:ascii="Times New Roman" w:hAnsi="Times New Roman" w:cs="Times New Roman"/>
          <w:sz w:val="24"/>
          <w:lang w:val="en-US"/>
        </w:rPr>
        <w:t xml:space="preserve">KIP </w:t>
      </w:r>
      <w:r>
        <w:rPr>
          <w:rFonts w:ascii="Times New Roman" w:hAnsi="Times New Roman" w:cs="Times New Roman"/>
          <w:spacing w:val="-57"/>
          <w:sz w:val="24"/>
        </w:rPr>
        <w:t xml:space="preserve"> </w:t>
      </w:r>
      <w:r>
        <w:rPr>
          <w:rFonts w:ascii="Times New Roman" w:hAnsi="Times New Roman" w:cs="Times New Roman"/>
          <w:sz w:val="24"/>
        </w:rPr>
        <w:t>khusnya</w:t>
      </w:r>
      <w:r>
        <w:rPr>
          <w:rFonts w:ascii="Times New Roman" w:hAnsi="Times New Roman" w:cs="Times New Roman"/>
          <w:spacing w:val="2"/>
          <w:sz w:val="24"/>
        </w:rPr>
        <w:t xml:space="preserve"> </w:t>
      </w:r>
      <w:r>
        <w:rPr>
          <w:rFonts w:ascii="Times New Roman" w:hAnsi="Times New Roman" w:cs="Times New Roman"/>
          <w:sz w:val="24"/>
          <w:lang w:val="en-US"/>
        </w:rPr>
        <w:t>Prodi PGSD</w:t>
      </w:r>
    </w:p>
    <w:p>
      <w:pPr>
        <w:pStyle w:val="8"/>
        <w:numPr>
          <w:ilvl w:val="2"/>
          <w:numId w:val="1"/>
        </w:numPr>
        <w:tabs>
          <w:tab w:val="left" w:pos="1013"/>
        </w:tabs>
        <w:spacing w:line="275" w:lineRule="exact"/>
        <w:ind w:hanging="361"/>
        <w:rPr>
          <w:rFonts w:ascii="Times New Roman" w:hAnsi="Times New Roman" w:cs="Times New Roman"/>
          <w:sz w:val="24"/>
        </w:rPr>
      </w:pPr>
      <w:r>
        <w:rPr>
          <w:rFonts w:ascii="Times New Roman" w:hAnsi="Times New Roman" w:cs="Times New Roman"/>
          <w:sz w:val="24"/>
        </w:rPr>
        <w:t>Memberikan</w:t>
      </w:r>
      <w:r>
        <w:rPr>
          <w:rFonts w:ascii="Times New Roman" w:hAnsi="Times New Roman" w:cs="Times New Roman"/>
          <w:spacing w:val="-3"/>
          <w:sz w:val="24"/>
        </w:rPr>
        <w:t xml:space="preserve"> </w:t>
      </w:r>
      <w:r>
        <w:rPr>
          <w:rFonts w:ascii="Times New Roman" w:hAnsi="Times New Roman" w:cs="Times New Roman"/>
          <w:sz w:val="24"/>
        </w:rPr>
        <w:t>Pelayanan</w:t>
      </w:r>
      <w:r>
        <w:rPr>
          <w:rFonts w:ascii="Times New Roman" w:hAnsi="Times New Roman" w:cs="Times New Roman"/>
          <w:spacing w:val="1"/>
          <w:sz w:val="24"/>
        </w:rPr>
        <w:t xml:space="preserve"> </w:t>
      </w:r>
      <w:r>
        <w:rPr>
          <w:rFonts w:ascii="Times New Roman" w:hAnsi="Times New Roman" w:cs="Times New Roman"/>
          <w:sz w:val="24"/>
        </w:rPr>
        <w:t>Pendidikan</w:t>
      </w:r>
      <w:r>
        <w:rPr>
          <w:rFonts w:ascii="Times New Roman" w:hAnsi="Times New Roman" w:cs="Times New Roman"/>
          <w:spacing w:val="-3"/>
          <w:sz w:val="24"/>
        </w:rPr>
        <w:t xml:space="preserve"> </w:t>
      </w:r>
      <w:r>
        <w:rPr>
          <w:rFonts w:ascii="Times New Roman" w:hAnsi="Times New Roman" w:cs="Times New Roman"/>
          <w:sz w:val="24"/>
        </w:rPr>
        <w:t>yang</w:t>
      </w:r>
      <w:r>
        <w:rPr>
          <w:rFonts w:ascii="Times New Roman" w:hAnsi="Times New Roman" w:cs="Times New Roman"/>
          <w:spacing w:val="-4"/>
          <w:sz w:val="24"/>
        </w:rPr>
        <w:t xml:space="preserve"> </w:t>
      </w:r>
      <w:r>
        <w:rPr>
          <w:rFonts w:ascii="Times New Roman" w:hAnsi="Times New Roman" w:cs="Times New Roman"/>
          <w:sz w:val="24"/>
        </w:rPr>
        <w:t>Berkualitas</w:t>
      </w:r>
      <w:r>
        <w:rPr>
          <w:rFonts w:ascii="Times New Roman" w:hAnsi="Times New Roman" w:cs="Times New Roman"/>
          <w:spacing w:val="-4"/>
          <w:sz w:val="24"/>
        </w:rPr>
        <w:t xml:space="preserve"> </w:t>
      </w:r>
      <w:r>
        <w:rPr>
          <w:rFonts w:ascii="Times New Roman" w:hAnsi="Times New Roman" w:cs="Times New Roman"/>
          <w:sz w:val="24"/>
        </w:rPr>
        <w:t>terhadap</w:t>
      </w:r>
      <w:r>
        <w:rPr>
          <w:rFonts w:ascii="Times New Roman" w:hAnsi="Times New Roman" w:cs="Times New Roman"/>
          <w:spacing w:val="-3"/>
          <w:sz w:val="24"/>
        </w:rPr>
        <w:t xml:space="preserve"> </w:t>
      </w:r>
      <w:r>
        <w:rPr>
          <w:rFonts w:ascii="Times New Roman" w:hAnsi="Times New Roman" w:cs="Times New Roman"/>
          <w:sz w:val="24"/>
        </w:rPr>
        <w:t>Mahasiswa.</w:t>
      </w:r>
    </w:p>
    <w:p>
      <w:pPr>
        <w:pStyle w:val="8"/>
        <w:numPr>
          <w:ilvl w:val="2"/>
          <w:numId w:val="1"/>
        </w:numPr>
        <w:tabs>
          <w:tab w:val="left" w:pos="1013"/>
        </w:tabs>
        <w:spacing w:before="143" w:line="357" w:lineRule="auto"/>
        <w:ind w:right="295"/>
        <w:rPr>
          <w:rFonts w:ascii="Times New Roman" w:hAnsi="Times New Roman" w:cs="Times New Roman"/>
          <w:sz w:val="24"/>
        </w:rPr>
      </w:pPr>
      <w:r>
        <w:rPr>
          <w:rFonts w:ascii="Times New Roman" w:hAnsi="Times New Roman" w:cs="Times New Roman"/>
          <w:sz w:val="24"/>
        </w:rPr>
        <w:t>Sebagai</w:t>
      </w:r>
      <w:r>
        <w:rPr>
          <w:rFonts w:ascii="Times New Roman" w:hAnsi="Times New Roman" w:cs="Times New Roman"/>
          <w:spacing w:val="52"/>
          <w:sz w:val="24"/>
        </w:rPr>
        <w:t xml:space="preserve"> </w:t>
      </w:r>
      <w:r>
        <w:rPr>
          <w:rFonts w:ascii="Times New Roman" w:hAnsi="Times New Roman" w:cs="Times New Roman"/>
          <w:sz w:val="24"/>
        </w:rPr>
        <w:t>perbaikan</w:t>
      </w:r>
      <w:r>
        <w:rPr>
          <w:rFonts w:ascii="Times New Roman" w:hAnsi="Times New Roman" w:cs="Times New Roman"/>
          <w:spacing w:val="52"/>
          <w:sz w:val="24"/>
        </w:rPr>
        <w:t xml:space="preserve"> </w:t>
      </w:r>
      <w:r>
        <w:rPr>
          <w:rFonts w:ascii="Times New Roman" w:hAnsi="Times New Roman" w:cs="Times New Roman"/>
          <w:sz w:val="24"/>
        </w:rPr>
        <w:t>secara</w:t>
      </w:r>
      <w:r>
        <w:rPr>
          <w:rFonts w:ascii="Times New Roman" w:hAnsi="Times New Roman" w:cs="Times New Roman"/>
          <w:spacing w:val="54"/>
          <w:sz w:val="24"/>
        </w:rPr>
        <w:t xml:space="preserve"> </w:t>
      </w:r>
      <w:r>
        <w:rPr>
          <w:rFonts w:ascii="Times New Roman" w:hAnsi="Times New Roman" w:cs="Times New Roman"/>
          <w:sz w:val="24"/>
        </w:rPr>
        <w:t>terus-menerus</w:t>
      </w:r>
      <w:r>
        <w:rPr>
          <w:rFonts w:ascii="Times New Roman" w:hAnsi="Times New Roman" w:cs="Times New Roman"/>
          <w:spacing w:val="47"/>
          <w:sz w:val="24"/>
        </w:rPr>
        <w:t xml:space="preserve"> </w:t>
      </w:r>
      <w:r>
        <w:rPr>
          <w:rFonts w:ascii="Times New Roman" w:hAnsi="Times New Roman" w:cs="Times New Roman"/>
          <w:sz w:val="24"/>
        </w:rPr>
        <w:t>dalam</w:t>
      </w:r>
      <w:r>
        <w:rPr>
          <w:rFonts w:ascii="Times New Roman" w:hAnsi="Times New Roman" w:cs="Times New Roman"/>
          <w:spacing w:val="53"/>
          <w:sz w:val="24"/>
        </w:rPr>
        <w:t xml:space="preserve"> </w:t>
      </w:r>
      <w:r>
        <w:rPr>
          <w:rFonts w:ascii="Times New Roman" w:hAnsi="Times New Roman" w:cs="Times New Roman"/>
          <w:sz w:val="24"/>
        </w:rPr>
        <w:t>peningkatan</w:t>
      </w:r>
      <w:r>
        <w:rPr>
          <w:rFonts w:ascii="Times New Roman" w:hAnsi="Times New Roman" w:cs="Times New Roman"/>
          <w:spacing w:val="53"/>
          <w:sz w:val="24"/>
        </w:rPr>
        <w:t xml:space="preserve"> </w:t>
      </w:r>
      <w:r>
        <w:rPr>
          <w:rFonts w:ascii="Times New Roman" w:hAnsi="Times New Roman" w:cs="Times New Roman"/>
          <w:sz w:val="24"/>
        </w:rPr>
        <w:t>sarana,</w:t>
      </w:r>
      <w:r>
        <w:rPr>
          <w:rFonts w:ascii="Times New Roman" w:hAnsi="Times New Roman" w:cs="Times New Roman"/>
          <w:spacing w:val="52"/>
          <w:sz w:val="24"/>
        </w:rPr>
        <w:t xml:space="preserve"> </w:t>
      </w:r>
      <w:r>
        <w:rPr>
          <w:rFonts w:ascii="Times New Roman" w:hAnsi="Times New Roman" w:cs="Times New Roman"/>
          <w:sz w:val="24"/>
        </w:rPr>
        <w:t>prasarana</w:t>
      </w:r>
      <w:r>
        <w:rPr>
          <w:rFonts w:ascii="Times New Roman" w:hAnsi="Times New Roman" w:cs="Times New Roman"/>
          <w:spacing w:val="2"/>
          <w:sz w:val="24"/>
        </w:rPr>
        <w:t xml:space="preserve"> </w:t>
      </w:r>
      <w:r>
        <w:rPr>
          <w:rFonts w:ascii="Times New Roman" w:hAnsi="Times New Roman" w:cs="Times New Roman"/>
          <w:sz w:val="24"/>
        </w:rPr>
        <w:t>perguruan</w:t>
      </w:r>
      <w:r>
        <w:rPr>
          <w:rFonts w:ascii="Times New Roman" w:hAnsi="Times New Roman" w:cs="Times New Roman"/>
          <w:spacing w:val="-57"/>
          <w:sz w:val="24"/>
        </w:rPr>
        <w:t xml:space="preserve"> </w:t>
      </w:r>
      <w:r>
        <w:rPr>
          <w:rFonts w:ascii="Times New Roman" w:hAnsi="Times New Roman" w:cs="Times New Roman"/>
          <w:sz w:val="24"/>
        </w:rPr>
        <w:t>tinggi.</w:t>
      </w:r>
    </w:p>
    <w:p>
      <w:pPr>
        <w:pStyle w:val="5"/>
        <w:rPr>
          <w:sz w:val="37"/>
        </w:rPr>
      </w:pPr>
    </w:p>
    <w:p>
      <w:pPr>
        <w:pStyle w:val="2"/>
        <w:numPr>
          <w:ilvl w:val="1"/>
          <w:numId w:val="1"/>
        </w:numPr>
        <w:tabs>
          <w:tab w:val="left" w:pos="841"/>
        </w:tabs>
        <w:ind w:right="0" w:hanging="433"/>
        <w:jc w:val="both"/>
        <w:rPr>
          <w:rFonts w:ascii="Times New Roman" w:hAnsi="Times New Roman" w:cs="Times New Roman"/>
        </w:rPr>
      </w:pPr>
      <w:r>
        <w:rPr>
          <w:rFonts w:ascii="Times New Roman" w:hAnsi="Times New Roman" w:cs="Times New Roman"/>
        </w:rPr>
        <w:t>Waktu</w:t>
      </w:r>
      <w:r>
        <w:rPr>
          <w:rFonts w:ascii="Times New Roman" w:hAnsi="Times New Roman" w:cs="Times New Roman"/>
          <w:spacing w:val="-5"/>
        </w:rPr>
        <w:t xml:space="preserve"> </w:t>
      </w:r>
      <w:r>
        <w:rPr>
          <w:rFonts w:ascii="Times New Roman" w:hAnsi="Times New Roman" w:cs="Times New Roman"/>
        </w:rPr>
        <w:t>Pelaksanaan</w:t>
      </w:r>
      <w:r>
        <w:rPr>
          <w:rFonts w:ascii="Times New Roman" w:hAnsi="Times New Roman" w:cs="Times New Roman"/>
          <w:spacing w:val="-2"/>
        </w:rPr>
        <w:t xml:space="preserve"> </w:t>
      </w:r>
      <w:r>
        <w:rPr>
          <w:rFonts w:ascii="Times New Roman" w:hAnsi="Times New Roman" w:cs="Times New Roman"/>
        </w:rPr>
        <w:t>Monitoring</w:t>
      </w:r>
      <w:r>
        <w:rPr>
          <w:rFonts w:ascii="Times New Roman" w:hAnsi="Times New Roman" w:cs="Times New Roman"/>
          <w:spacing w:val="1"/>
        </w:rPr>
        <w:t xml:space="preserve"> </w:t>
      </w:r>
      <w:r>
        <w:rPr>
          <w:rFonts w:ascii="Times New Roman" w:hAnsi="Times New Roman" w:cs="Times New Roman"/>
        </w:rPr>
        <w:t>dan</w:t>
      </w:r>
      <w:r>
        <w:rPr>
          <w:rFonts w:ascii="Times New Roman" w:hAnsi="Times New Roman" w:cs="Times New Roman"/>
          <w:spacing w:val="-9"/>
        </w:rPr>
        <w:t xml:space="preserve"> </w:t>
      </w:r>
      <w:r>
        <w:rPr>
          <w:rFonts w:ascii="Times New Roman" w:hAnsi="Times New Roman" w:cs="Times New Roman"/>
        </w:rPr>
        <w:t>Evaluasi</w:t>
      </w:r>
    </w:p>
    <w:p>
      <w:pPr>
        <w:pStyle w:val="5"/>
        <w:spacing w:before="129" w:line="360" w:lineRule="auto"/>
        <w:ind w:left="412" w:right="357" w:firstLine="708"/>
        <w:jc w:val="both"/>
      </w:pPr>
      <w:r>
        <w:t>Monitoring dan Evaluasi keuangan, sarana dan prasarana ini dilaksanakan dilingkungan</w:t>
      </w:r>
      <w:r>
        <w:rPr>
          <w:spacing w:val="1"/>
        </w:rPr>
        <w:t xml:space="preserve"> </w:t>
      </w:r>
      <w:r>
        <w:t xml:space="preserve">internal melibatkan dosen, mahasiswa dan tenaga kependidikan di Fakultas </w:t>
      </w:r>
      <w:r>
        <w:rPr>
          <w:lang w:val="en-US"/>
        </w:rPr>
        <w:t>KIP</w:t>
      </w:r>
      <w:r>
        <w:rPr>
          <w:spacing w:val="1"/>
        </w:rPr>
        <w:t xml:space="preserve"> </w:t>
      </w:r>
      <w:r>
        <w:t>Universitas Quality Berastagi. Kegiatan ini dimulai pada awal pekuliahan semester genap dengan</w:t>
      </w:r>
      <w:r>
        <w:rPr>
          <w:spacing w:val="1"/>
        </w:rPr>
        <w:t xml:space="preserve"> </w:t>
      </w:r>
      <w:r>
        <w:t>menyusun Instrument Monitoring dan pelaksanaan Monitoring pada Semester ganjil</w:t>
      </w:r>
      <w:r>
        <w:rPr>
          <w:spacing w:val="1"/>
        </w:rPr>
        <w:t xml:space="preserve"> </w:t>
      </w:r>
      <w:r>
        <w:t>Fakultas</w:t>
      </w:r>
      <w:r>
        <w:rPr>
          <w:spacing w:val="1"/>
        </w:rPr>
        <w:t xml:space="preserve"> </w:t>
      </w:r>
      <w:r>
        <w:rPr>
          <w:lang w:val="en-US"/>
        </w:rPr>
        <w:t>KIP</w:t>
      </w:r>
      <w:r>
        <w:t xml:space="preserve"> Universitas</w:t>
      </w:r>
      <w:r>
        <w:rPr>
          <w:spacing w:val="-1"/>
        </w:rPr>
        <w:t xml:space="preserve"> </w:t>
      </w:r>
      <w:r>
        <w:t>Quality</w:t>
      </w:r>
      <w:r>
        <w:rPr>
          <w:spacing w:val="-4"/>
        </w:rPr>
        <w:t xml:space="preserve"> </w:t>
      </w:r>
      <w:r>
        <w:t xml:space="preserve">Tahun Akademik </w:t>
      </w:r>
      <w:r>
        <w:rPr>
          <w:lang w:val="en-US"/>
        </w:rPr>
        <w:t>2018/2019</w:t>
      </w:r>
      <w:r>
        <w:t>.</w:t>
      </w:r>
    </w:p>
    <w:p>
      <w:pPr>
        <w:spacing w:line="360" w:lineRule="auto"/>
        <w:jc w:val="both"/>
        <w:sectPr>
          <w:pgSz w:w="11920" w:h="16840"/>
          <w:pgMar w:top="1060" w:right="840" w:bottom="280" w:left="840" w:header="720" w:footer="720" w:gutter="0"/>
          <w:cols w:space="720" w:num="1"/>
        </w:sectPr>
      </w:pPr>
    </w:p>
    <w:p>
      <w:pPr>
        <w:pStyle w:val="2"/>
        <w:spacing w:before="27"/>
        <w:ind w:left="2003" w:right="2029"/>
        <w:rPr>
          <w:rFonts w:ascii="Times New Roman" w:hAnsi="Times New Roman" w:cs="Times New Roman"/>
        </w:rPr>
      </w:pPr>
      <w:r>
        <w:rPr>
          <w:rFonts w:ascii="Times New Roman" w:hAnsi="Times New Roman" w:cs="Times New Roman"/>
        </w:rPr>
        <w:t>BAB</w:t>
      </w:r>
      <w:r>
        <w:rPr>
          <w:rFonts w:ascii="Times New Roman" w:hAnsi="Times New Roman" w:cs="Times New Roman"/>
          <w:spacing w:val="-3"/>
        </w:rPr>
        <w:t xml:space="preserve"> </w:t>
      </w:r>
      <w:r>
        <w:rPr>
          <w:rFonts w:ascii="Times New Roman" w:hAnsi="Times New Roman" w:cs="Times New Roman"/>
        </w:rPr>
        <w:t>II</w:t>
      </w:r>
    </w:p>
    <w:p>
      <w:pPr>
        <w:pStyle w:val="2"/>
        <w:spacing w:before="27"/>
        <w:ind w:left="2003" w:right="2029"/>
        <w:rPr>
          <w:rFonts w:ascii="Times New Roman" w:hAnsi="Times New Roman" w:cs="Times New Roman"/>
          <w:lang w:val="en-US"/>
        </w:rPr>
      </w:pPr>
      <w:r>
        <w:rPr>
          <w:rFonts w:ascii="Times New Roman" w:hAnsi="Times New Roman" w:cs="Times New Roman"/>
        </w:rPr>
        <w:t>METODE</w:t>
      </w:r>
      <w:r>
        <w:rPr>
          <w:rFonts w:ascii="Times New Roman" w:hAnsi="Times New Roman" w:cs="Times New Roman"/>
          <w:lang w:val="en-US"/>
        </w:rPr>
        <w:t xml:space="preserve"> DAN HASIL EVALUASI</w:t>
      </w:r>
    </w:p>
    <w:p>
      <w:pPr>
        <w:pStyle w:val="5"/>
        <w:spacing w:before="11"/>
        <w:rPr>
          <w:b/>
          <w:sz w:val="35"/>
        </w:rPr>
      </w:pPr>
    </w:p>
    <w:p>
      <w:pPr>
        <w:pStyle w:val="5"/>
        <w:spacing w:before="1"/>
        <w:ind w:left="100" w:right="122"/>
        <w:jc w:val="both"/>
        <w:rPr>
          <w:lang w:val="en-US"/>
        </w:rPr>
      </w:pPr>
      <w:r>
        <w:t>Laporan</w:t>
      </w:r>
      <w:r>
        <w:rPr>
          <w:spacing w:val="1"/>
        </w:rPr>
        <w:t xml:space="preserve"> </w:t>
      </w:r>
      <w:r>
        <w:t>ini</w:t>
      </w:r>
      <w:r>
        <w:rPr>
          <w:spacing w:val="1"/>
        </w:rPr>
        <w:t xml:space="preserve"> </w:t>
      </w:r>
      <w:r>
        <w:t>disusun</w:t>
      </w:r>
      <w:r>
        <w:rPr>
          <w:spacing w:val="1"/>
        </w:rPr>
        <w:t xml:space="preserve"> </w:t>
      </w:r>
      <w:r>
        <w:t>sebagai</w:t>
      </w:r>
      <w:r>
        <w:rPr>
          <w:spacing w:val="1"/>
        </w:rPr>
        <w:t xml:space="preserve"> </w:t>
      </w:r>
      <w:r>
        <w:t>bentuk</w:t>
      </w:r>
      <w:r>
        <w:rPr>
          <w:spacing w:val="1"/>
        </w:rPr>
        <w:t xml:space="preserve"> </w:t>
      </w:r>
      <w:r>
        <w:t>pertanggungjawaban</w:t>
      </w:r>
      <w:r>
        <w:rPr>
          <w:spacing w:val="1"/>
        </w:rPr>
        <w:t xml:space="preserve"> </w:t>
      </w:r>
      <w:r>
        <w:t>terhadap</w:t>
      </w:r>
      <w:r>
        <w:rPr>
          <w:spacing w:val="1"/>
        </w:rPr>
        <w:t xml:space="preserve"> </w:t>
      </w:r>
      <w:r>
        <w:t>penyebaran</w:t>
      </w:r>
      <w:r>
        <w:rPr>
          <w:spacing w:val="55"/>
        </w:rPr>
        <w:t xml:space="preserve"> </w:t>
      </w:r>
      <w:r>
        <w:t>angket</w:t>
      </w:r>
      <w:r>
        <w:rPr>
          <w:lang w:val="en-US"/>
        </w:rPr>
        <w:t xml:space="preserve"> </w:t>
      </w:r>
      <w:r>
        <w:rPr>
          <w:spacing w:val="-52"/>
        </w:rPr>
        <w:t xml:space="preserve"> </w:t>
      </w:r>
      <w:r>
        <w:t>kuisioner</w:t>
      </w:r>
      <w:r>
        <w:rPr>
          <w:spacing w:val="1"/>
        </w:rPr>
        <w:t xml:space="preserve"> </w:t>
      </w:r>
      <w:r>
        <w:t>yang</w:t>
      </w:r>
      <w:r>
        <w:rPr>
          <w:spacing w:val="1"/>
        </w:rPr>
        <w:t xml:space="preserve"> </w:t>
      </w:r>
      <w:r>
        <w:t>berisikan</w:t>
      </w:r>
      <w:r>
        <w:rPr>
          <w:spacing w:val="1"/>
        </w:rPr>
        <w:t xml:space="preserve"> </w:t>
      </w:r>
      <w:r>
        <w:rPr>
          <w:lang w:val="en-US"/>
        </w:rPr>
        <w:t>Kepuasan Mahasiswa terhadap layanan pengelolaan keuangan dan sarana prasarana di lingkungan FKIP</w:t>
      </w:r>
      <w:r>
        <w:rPr>
          <w:spacing w:val="1"/>
        </w:rPr>
        <w:t xml:space="preserve"> </w:t>
      </w:r>
      <w:r>
        <w:t>di</w:t>
      </w:r>
      <w:r>
        <w:rPr>
          <w:spacing w:val="1"/>
        </w:rPr>
        <w:t xml:space="preserve"> </w:t>
      </w:r>
      <w:r>
        <w:t>Universitas</w:t>
      </w:r>
      <w:r>
        <w:rPr>
          <w:spacing w:val="-1"/>
        </w:rPr>
        <w:t xml:space="preserve"> </w:t>
      </w:r>
      <w:r>
        <w:t>Quality</w:t>
      </w:r>
      <w:r>
        <w:rPr>
          <w:lang w:val="en-US"/>
        </w:rPr>
        <w:t xml:space="preserve"> Berastagi</w:t>
      </w:r>
      <w:r>
        <w:t xml:space="preserve">. </w:t>
      </w:r>
      <w:r>
        <w:rPr>
          <w:rFonts w:eastAsia="Arial"/>
          <w:color w:val="000000"/>
        </w:rPr>
        <w:t>Instrumen yang digunakan yakni jenis instrumen angket  atau kuesioner menggunakan skala Likert dengan pemberian nilai, yakni : Sangat  tidak puas nilai 1; Tidak Puas nilai 2; Puas nilai 3 dan Sangat Puas nilai 4</w:t>
      </w:r>
      <w:r>
        <w:rPr>
          <w:rFonts w:eastAsia="Arial"/>
          <w:color w:val="000000"/>
          <w:lang w:val="en-US"/>
        </w:rPr>
        <w:t xml:space="preserve">. </w:t>
      </w:r>
      <w:r>
        <w:rPr>
          <w:lang w:val="en-US"/>
        </w:rPr>
        <w:t>Angket diberikan kepada 275 mahasiswa di lingkungan Prodi PGSD-FKIP UQB. Ada 6 pertanyaan yang sudah dinyatakan valid dan reliabel yang ditanyakan dalam kuesioner yang dibagikan. Secara keseluruhan hasil monitoring dapat dilihat pada diagram dibawah ini.</w:t>
      </w:r>
    </w:p>
    <w:p>
      <w:pPr>
        <w:pStyle w:val="5"/>
        <w:spacing w:before="1"/>
        <w:ind w:left="100" w:right="122"/>
        <w:jc w:val="both"/>
        <w:rPr>
          <w:lang w:val="en-US"/>
        </w:rPr>
      </w:pPr>
    </w:p>
    <w:tbl>
      <w:tblPr>
        <w:tblStyle w:val="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360"/>
        <w:gridCol w:w="415"/>
        <w:gridCol w:w="540"/>
        <w:gridCol w:w="449"/>
        <w:gridCol w:w="420"/>
        <w:gridCol w:w="595"/>
        <w:gridCol w:w="593"/>
        <w:gridCol w:w="594"/>
        <w:gridCol w:w="569"/>
        <w:gridCol w:w="540"/>
        <w:gridCol w:w="629"/>
        <w:gridCol w:w="541"/>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01" w:type="dxa"/>
            <w:vMerge w:val="restart"/>
            <w:shd w:val="clear" w:color="auto" w:fill="B6DDE8"/>
          </w:tcPr>
          <w:p>
            <w:pPr>
              <w:pStyle w:val="7"/>
              <w:rPr>
                <w:rFonts w:ascii="Times New Roman" w:hAnsi="Times New Roman" w:cs="Times New Roman"/>
                <w:b/>
              </w:rPr>
            </w:pPr>
          </w:p>
          <w:p>
            <w:pPr>
              <w:pStyle w:val="7"/>
              <w:rPr>
                <w:rFonts w:ascii="Times New Roman" w:hAnsi="Times New Roman" w:cs="Times New Roman"/>
                <w:b/>
                <w:sz w:val="28"/>
              </w:rPr>
            </w:pPr>
          </w:p>
          <w:p>
            <w:pPr>
              <w:pStyle w:val="7"/>
              <w:ind w:left="285"/>
              <w:rPr>
                <w:rFonts w:ascii="Times New Roman" w:hAnsi="Times New Roman" w:cs="Times New Roman"/>
                <w:b/>
                <w:sz w:val="20"/>
              </w:rPr>
            </w:pPr>
            <w:r>
              <w:rPr>
                <w:rFonts w:ascii="Times New Roman" w:hAnsi="Times New Roman" w:cs="Times New Roman"/>
                <w:b/>
                <w:sz w:val="20"/>
              </w:rPr>
              <w:t>Pernyataan/Pertanyaan</w:t>
            </w:r>
          </w:p>
        </w:tc>
        <w:tc>
          <w:tcPr>
            <w:tcW w:w="3966" w:type="dxa"/>
            <w:gridSpan w:val="8"/>
            <w:shd w:val="clear" w:color="auto" w:fill="B6DDE8"/>
          </w:tcPr>
          <w:p>
            <w:pPr>
              <w:pStyle w:val="7"/>
              <w:spacing w:before="110"/>
              <w:ind w:left="364"/>
              <w:rPr>
                <w:rFonts w:ascii="Times New Roman" w:hAnsi="Times New Roman" w:cs="Times New Roman"/>
                <w:b/>
                <w:sz w:val="20"/>
              </w:rPr>
            </w:pPr>
            <w:r>
              <w:rPr>
                <w:rFonts w:ascii="Times New Roman" w:hAnsi="Times New Roman" w:cs="Times New Roman"/>
                <w:b/>
                <w:sz w:val="20"/>
              </w:rPr>
              <w:t>Kepuasan Pengguna (mahasiswa)</w:t>
            </w:r>
          </w:p>
        </w:tc>
        <w:tc>
          <w:tcPr>
            <w:tcW w:w="1738" w:type="dxa"/>
            <w:gridSpan w:val="3"/>
            <w:shd w:val="clear" w:color="auto" w:fill="B6DDE8"/>
          </w:tcPr>
          <w:p>
            <w:pPr>
              <w:pStyle w:val="7"/>
              <w:spacing w:before="110"/>
              <w:ind w:left="299"/>
              <w:rPr>
                <w:rFonts w:ascii="Times New Roman" w:hAnsi="Times New Roman" w:cs="Times New Roman"/>
                <w:b/>
                <w:sz w:val="20"/>
              </w:rPr>
            </w:pPr>
            <w:r>
              <w:rPr>
                <w:rFonts w:ascii="Times New Roman" w:hAnsi="Times New Roman" w:cs="Times New Roman"/>
                <w:b/>
                <w:sz w:val="20"/>
              </w:rPr>
              <w:t>Uji Validitas</w:t>
            </w:r>
          </w:p>
        </w:tc>
        <w:tc>
          <w:tcPr>
            <w:tcW w:w="1175" w:type="dxa"/>
            <w:gridSpan w:val="2"/>
            <w:shd w:val="clear" w:color="auto" w:fill="B6DDE8"/>
          </w:tcPr>
          <w:p>
            <w:pPr>
              <w:pStyle w:val="7"/>
              <w:spacing w:line="225" w:lineRule="exact"/>
              <w:ind w:left="90" w:right="90"/>
              <w:jc w:val="center"/>
              <w:rPr>
                <w:rFonts w:ascii="Times New Roman" w:hAnsi="Times New Roman" w:cs="Times New Roman"/>
                <w:b/>
                <w:sz w:val="20"/>
              </w:rPr>
            </w:pPr>
            <w:r>
              <w:rPr>
                <w:rFonts w:ascii="Times New Roman" w:hAnsi="Times New Roman" w:cs="Times New Roman"/>
                <w:b/>
                <w:sz w:val="20"/>
              </w:rPr>
              <w:t>Reliabilita</w:t>
            </w:r>
          </w:p>
          <w:p>
            <w:pPr>
              <w:pStyle w:val="7"/>
              <w:spacing w:line="215" w:lineRule="exact"/>
              <w:ind w:left="4"/>
              <w:jc w:val="center"/>
              <w:rPr>
                <w:rFonts w:ascii="Times New Roman" w:hAnsi="Times New Roman" w:cs="Times New Roman"/>
                <w:b/>
                <w:sz w:val="20"/>
              </w:rPr>
            </w:pPr>
            <w:r>
              <w:rPr>
                <w:rFonts w:ascii="Times New Roman" w:hAnsi="Times New Roman" w:cs="Times New Roman"/>
                <w:b/>
                <w:w w:val="99"/>
                <w:sz w:val="20"/>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2701" w:type="dxa"/>
            <w:vMerge w:val="continue"/>
            <w:tcBorders>
              <w:top w:val="nil"/>
            </w:tcBorders>
            <w:shd w:val="clear" w:color="auto" w:fill="B6DDE8"/>
          </w:tcPr>
          <w:p>
            <w:pPr>
              <w:rPr>
                <w:sz w:val="2"/>
                <w:szCs w:val="2"/>
              </w:rPr>
            </w:pPr>
          </w:p>
        </w:tc>
        <w:tc>
          <w:tcPr>
            <w:tcW w:w="1764" w:type="dxa"/>
            <w:gridSpan w:val="4"/>
            <w:shd w:val="clear" w:color="auto" w:fill="B6DDE8"/>
          </w:tcPr>
          <w:p>
            <w:pPr>
              <w:pStyle w:val="7"/>
              <w:spacing w:before="11"/>
              <w:ind w:left="169"/>
              <w:rPr>
                <w:rFonts w:ascii="Times New Roman" w:hAnsi="Times New Roman" w:cs="Times New Roman"/>
                <w:b/>
                <w:sz w:val="20"/>
              </w:rPr>
            </w:pPr>
            <w:r>
              <w:rPr>
                <w:rFonts w:ascii="Times New Roman" w:hAnsi="Times New Roman" w:cs="Times New Roman"/>
                <w:b/>
                <w:sz w:val="20"/>
              </w:rPr>
              <w:t>Frekuensi Nilai</w:t>
            </w:r>
          </w:p>
        </w:tc>
        <w:tc>
          <w:tcPr>
            <w:tcW w:w="2202" w:type="dxa"/>
            <w:gridSpan w:val="4"/>
            <w:shd w:val="clear" w:color="auto" w:fill="B6DDE8"/>
          </w:tcPr>
          <w:p>
            <w:pPr>
              <w:pStyle w:val="7"/>
              <w:spacing w:before="11"/>
              <w:ind w:left="326"/>
              <w:rPr>
                <w:rFonts w:ascii="Times New Roman" w:hAnsi="Times New Roman" w:cs="Times New Roman"/>
                <w:b/>
                <w:sz w:val="20"/>
              </w:rPr>
            </w:pPr>
            <w:r>
              <w:rPr>
                <w:rFonts w:ascii="Times New Roman" w:hAnsi="Times New Roman" w:cs="Times New Roman"/>
                <w:b/>
                <w:sz w:val="20"/>
              </w:rPr>
              <w:t>Persentase Nilai</w:t>
            </w:r>
          </w:p>
        </w:tc>
        <w:tc>
          <w:tcPr>
            <w:tcW w:w="569" w:type="dxa"/>
            <w:vMerge w:val="restart"/>
            <w:shd w:val="clear" w:color="auto" w:fill="B6DDE8"/>
          </w:tcPr>
          <w:p>
            <w:pPr>
              <w:pStyle w:val="7"/>
              <w:spacing w:before="110"/>
              <w:ind w:left="35" w:right="33" w:firstLine="1"/>
              <w:jc w:val="center"/>
              <w:rPr>
                <w:rFonts w:ascii="Times New Roman" w:hAnsi="Times New Roman" w:cs="Times New Roman"/>
                <w:b/>
                <w:sz w:val="20"/>
              </w:rPr>
            </w:pPr>
            <w:r>
              <w:rPr>
                <w:rFonts w:ascii="Times New Roman" w:hAnsi="Times New Roman" w:cs="Times New Roman"/>
                <w:b/>
                <w:sz w:val="20"/>
              </w:rPr>
              <w:t xml:space="preserve">r_ </w:t>
            </w:r>
            <w:r>
              <w:rPr>
                <w:rFonts w:ascii="Times New Roman" w:hAnsi="Times New Roman" w:cs="Times New Roman"/>
                <w:b/>
                <w:w w:val="95"/>
                <w:sz w:val="20"/>
              </w:rPr>
              <w:t xml:space="preserve">hitun </w:t>
            </w:r>
            <w:r>
              <w:rPr>
                <w:rFonts w:ascii="Times New Roman" w:hAnsi="Times New Roman" w:cs="Times New Roman"/>
                <w:b/>
                <w:sz w:val="20"/>
              </w:rPr>
              <w:t>g</w:t>
            </w:r>
          </w:p>
        </w:tc>
        <w:tc>
          <w:tcPr>
            <w:tcW w:w="540" w:type="dxa"/>
            <w:vMerge w:val="restart"/>
            <w:shd w:val="clear" w:color="auto" w:fill="B6DDE8"/>
          </w:tcPr>
          <w:p>
            <w:pPr>
              <w:pStyle w:val="7"/>
              <w:spacing w:before="6"/>
              <w:rPr>
                <w:rFonts w:ascii="Times New Roman" w:hAnsi="Times New Roman" w:cs="Times New Roman"/>
                <w:b/>
                <w:sz w:val="19"/>
              </w:rPr>
            </w:pPr>
          </w:p>
          <w:p>
            <w:pPr>
              <w:pStyle w:val="7"/>
              <w:ind w:left="34" w:right="9" w:firstLine="139"/>
              <w:rPr>
                <w:rFonts w:ascii="Times New Roman" w:hAnsi="Times New Roman" w:cs="Times New Roman"/>
                <w:b/>
                <w:sz w:val="20"/>
              </w:rPr>
            </w:pPr>
            <w:r>
              <w:rPr>
                <w:rFonts w:ascii="Times New Roman" w:hAnsi="Times New Roman" w:cs="Times New Roman"/>
                <w:b/>
                <w:sz w:val="20"/>
              </w:rPr>
              <w:t>r_ tabel</w:t>
            </w:r>
          </w:p>
        </w:tc>
        <w:tc>
          <w:tcPr>
            <w:tcW w:w="629" w:type="dxa"/>
            <w:vMerge w:val="restart"/>
            <w:shd w:val="clear" w:color="auto" w:fill="B6DDE8"/>
          </w:tcPr>
          <w:p>
            <w:pPr>
              <w:pStyle w:val="7"/>
              <w:spacing w:before="110"/>
              <w:ind w:left="42" w:right="32" w:hanging="1"/>
              <w:jc w:val="center"/>
              <w:rPr>
                <w:rFonts w:ascii="Times New Roman" w:hAnsi="Times New Roman" w:cs="Times New Roman"/>
                <w:b/>
                <w:sz w:val="20"/>
              </w:rPr>
            </w:pPr>
            <w:r>
              <w:rPr>
                <w:rFonts w:ascii="Times New Roman" w:hAnsi="Times New Roman" w:cs="Times New Roman"/>
                <w:b/>
                <w:sz w:val="20"/>
              </w:rPr>
              <w:t xml:space="preserve">Kete </w:t>
            </w:r>
            <w:r>
              <w:rPr>
                <w:rFonts w:ascii="Times New Roman" w:hAnsi="Times New Roman" w:cs="Times New Roman"/>
                <w:b/>
                <w:w w:val="95"/>
                <w:sz w:val="20"/>
              </w:rPr>
              <w:t xml:space="preserve">ranga </w:t>
            </w:r>
            <w:r>
              <w:rPr>
                <w:rFonts w:ascii="Times New Roman" w:hAnsi="Times New Roman" w:cs="Times New Roman"/>
                <w:b/>
                <w:sz w:val="20"/>
              </w:rPr>
              <w:t>n</w:t>
            </w:r>
          </w:p>
        </w:tc>
        <w:tc>
          <w:tcPr>
            <w:tcW w:w="541" w:type="dxa"/>
            <w:vMerge w:val="restart"/>
            <w:shd w:val="clear" w:color="auto" w:fill="B6DDE8"/>
          </w:tcPr>
          <w:p>
            <w:pPr>
              <w:pStyle w:val="7"/>
              <w:spacing w:before="110"/>
              <w:ind w:left="22" w:right="18"/>
              <w:jc w:val="center"/>
              <w:rPr>
                <w:rFonts w:ascii="Times New Roman" w:hAnsi="Times New Roman" w:cs="Times New Roman"/>
                <w:b/>
                <w:sz w:val="20"/>
              </w:rPr>
            </w:pPr>
            <w:r>
              <w:rPr>
                <w:rFonts w:ascii="Times New Roman" w:hAnsi="Times New Roman" w:cs="Times New Roman"/>
                <w:b/>
                <w:w w:val="95"/>
                <w:sz w:val="20"/>
              </w:rPr>
              <w:t xml:space="preserve">Varia </w:t>
            </w:r>
            <w:r>
              <w:rPr>
                <w:rFonts w:ascii="Times New Roman" w:hAnsi="Times New Roman" w:cs="Times New Roman"/>
                <w:b/>
                <w:sz w:val="20"/>
              </w:rPr>
              <w:t>ns Butir</w:t>
            </w:r>
          </w:p>
        </w:tc>
        <w:tc>
          <w:tcPr>
            <w:tcW w:w="634" w:type="dxa"/>
            <w:vMerge w:val="restart"/>
            <w:shd w:val="clear" w:color="auto" w:fill="B6DDE8"/>
          </w:tcPr>
          <w:p>
            <w:pPr>
              <w:pStyle w:val="7"/>
              <w:ind w:left="130" w:right="126"/>
              <w:jc w:val="center"/>
              <w:rPr>
                <w:rFonts w:ascii="Times New Roman" w:hAnsi="Times New Roman" w:cs="Times New Roman"/>
                <w:b/>
                <w:sz w:val="20"/>
              </w:rPr>
            </w:pPr>
            <w:r>
              <w:rPr>
                <w:rFonts w:ascii="Times New Roman" w:hAnsi="Times New Roman" w:cs="Times New Roman"/>
                <w:b/>
                <w:w w:val="95"/>
                <w:sz w:val="20"/>
              </w:rPr>
              <w:t xml:space="preserve">Reli </w:t>
            </w:r>
            <w:r>
              <w:rPr>
                <w:rFonts w:ascii="Times New Roman" w:hAnsi="Times New Roman" w:cs="Times New Roman"/>
                <w:b/>
                <w:sz w:val="20"/>
              </w:rPr>
              <w:t>a bilit</w:t>
            </w:r>
          </w:p>
          <w:p>
            <w:pPr>
              <w:pStyle w:val="7"/>
              <w:spacing w:line="215" w:lineRule="exact"/>
              <w:ind w:left="127" w:right="126"/>
              <w:jc w:val="center"/>
              <w:rPr>
                <w:rFonts w:ascii="Times New Roman" w:hAnsi="Times New Roman" w:cs="Times New Roman"/>
                <w:b/>
                <w:sz w:val="20"/>
              </w:rPr>
            </w:pPr>
            <w:r>
              <w:rPr>
                <w:rFonts w:ascii="Times New Roman" w:hAnsi="Times New Roman" w:cs="Times New Roman"/>
                <w:b/>
                <w:sz w:val="20"/>
              </w:rPr>
              <w:t>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1" w:type="dxa"/>
            <w:vMerge w:val="continue"/>
            <w:tcBorders>
              <w:top w:val="nil"/>
            </w:tcBorders>
            <w:shd w:val="clear" w:color="auto" w:fill="B6DDE8"/>
          </w:tcPr>
          <w:p>
            <w:pPr>
              <w:rPr>
                <w:sz w:val="2"/>
                <w:szCs w:val="2"/>
              </w:rPr>
            </w:pPr>
          </w:p>
        </w:tc>
        <w:tc>
          <w:tcPr>
            <w:tcW w:w="360" w:type="dxa"/>
            <w:shd w:val="clear" w:color="auto" w:fill="B6DDE8"/>
          </w:tcPr>
          <w:p>
            <w:pPr>
              <w:pStyle w:val="7"/>
              <w:spacing w:before="8"/>
              <w:rPr>
                <w:rFonts w:ascii="Times New Roman" w:hAnsi="Times New Roman" w:cs="Times New Roman"/>
                <w:b/>
                <w:sz w:val="17"/>
              </w:rPr>
            </w:pPr>
          </w:p>
          <w:p>
            <w:pPr>
              <w:pStyle w:val="7"/>
              <w:ind w:left="8"/>
              <w:jc w:val="center"/>
              <w:rPr>
                <w:rFonts w:ascii="Times New Roman" w:hAnsi="Times New Roman" w:cs="Times New Roman"/>
                <w:b/>
                <w:sz w:val="20"/>
              </w:rPr>
            </w:pPr>
            <w:r>
              <w:rPr>
                <w:rFonts w:ascii="Times New Roman" w:hAnsi="Times New Roman" w:cs="Times New Roman"/>
                <w:b/>
                <w:w w:val="99"/>
                <w:sz w:val="20"/>
              </w:rPr>
              <w:t>1</w:t>
            </w:r>
          </w:p>
        </w:tc>
        <w:tc>
          <w:tcPr>
            <w:tcW w:w="415" w:type="dxa"/>
            <w:shd w:val="clear" w:color="auto" w:fill="B6DDE8"/>
          </w:tcPr>
          <w:p>
            <w:pPr>
              <w:pStyle w:val="7"/>
              <w:spacing w:before="8"/>
              <w:rPr>
                <w:rFonts w:ascii="Times New Roman" w:hAnsi="Times New Roman" w:cs="Times New Roman"/>
                <w:b/>
                <w:sz w:val="17"/>
              </w:rPr>
            </w:pPr>
          </w:p>
          <w:p>
            <w:pPr>
              <w:pStyle w:val="7"/>
              <w:ind w:left="6"/>
              <w:jc w:val="center"/>
              <w:rPr>
                <w:rFonts w:ascii="Times New Roman" w:hAnsi="Times New Roman" w:cs="Times New Roman"/>
                <w:b/>
                <w:sz w:val="20"/>
              </w:rPr>
            </w:pPr>
            <w:r>
              <w:rPr>
                <w:rFonts w:ascii="Times New Roman" w:hAnsi="Times New Roman" w:cs="Times New Roman"/>
                <w:b/>
                <w:w w:val="99"/>
                <w:sz w:val="20"/>
              </w:rPr>
              <w:t>2</w:t>
            </w:r>
          </w:p>
        </w:tc>
        <w:tc>
          <w:tcPr>
            <w:tcW w:w="540" w:type="dxa"/>
            <w:shd w:val="clear" w:color="auto" w:fill="B6DDE8"/>
          </w:tcPr>
          <w:p>
            <w:pPr>
              <w:pStyle w:val="7"/>
              <w:spacing w:before="8"/>
              <w:rPr>
                <w:rFonts w:ascii="Times New Roman" w:hAnsi="Times New Roman" w:cs="Times New Roman"/>
                <w:b/>
                <w:sz w:val="17"/>
              </w:rPr>
            </w:pPr>
          </w:p>
          <w:p>
            <w:pPr>
              <w:pStyle w:val="7"/>
              <w:ind w:right="206"/>
              <w:jc w:val="right"/>
              <w:rPr>
                <w:rFonts w:ascii="Times New Roman" w:hAnsi="Times New Roman" w:cs="Times New Roman"/>
                <w:b/>
                <w:sz w:val="20"/>
              </w:rPr>
            </w:pPr>
            <w:r>
              <w:rPr>
                <w:rFonts w:ascii="Times New Roman" w:hAnsi="Times New Roman" w:cs="Times New Roman"/>
                <w:b/>
                <w:w w:val="99"/>
                <w:sz w:val="20"/>
              </w:rPr>
              <w:t>3</w:t>
            </w:r>
          </w:p>
        </w:tc>
        <w:tc>
          <w:tcPr>
            <w:tcW w:w="449" w:type="dxa"/>
            <w:shd w:val="clear" w:color="auto" w:fill="B6DDE8"/>
          </w:tcPr>
          <w:p>
            <w:pPr>
              <w:pStyle w:val="7"/>
              <w:spacing w:before="8"/>
              <w:rPr>
                <w:rFonts w:ascii="Times New Roman" w:hAnsi="Times New Roman" w:cs="Times New Roman"/>
                <w:b/>
                <w:sz w:val="17"/>
              </w:rPr>
            </w:pPr>
          </w:p>
          <w:p>
            <w:pPr>
              <w:pStyle w:val="7"/>
              <w:ind w:left="165"/>
              <w:rPr>
                <w:rFonts w:ascii="Times New Roman" w:hAnsi="Times New Roman" w:cs="Times New Roman"/>
                <w:b/>
                <w:sz w:val="20"/>
              </w:rPr>
            </w:pPr>
            <w:r>
              <w:rPr>
                <w:rFonts w:ascii="Times New Roman" w:hAnsi="Times New Roman" w:cs="Times New Roman"/>
                <w:b/>
                <w:w w:val="99"/>
                <w:sz w:val="20"/>
              </w:rPr>
              <w:t>4</w:t>
            </w:r>
          </w:p>
        </w:tc>
        <w:tc>
          <w:tcPr>
            <w:tcW w:w="420" w:type="dxa"/>
            <w:shd w:val="clear" w:color="auto" w:fill="B6DDE8"/>
          </w:tcPr>
          <w:p>
            <w:pPr>
              <w:pStyle w:val="7"/>
              <w:spacing w:before="8"/>
              <w:rPr>
                <w:rFonts w:ascii="Times New Roman" w:hAnsi="Times New Roman" w:cs="Times New Roman"/>
                <w:b/>
                <w:sz w:val="17"/>
              </w:rPr>
            </w:pPr>
          </w:p>
          <w:p>
            <w:pPr>
              <w:pStyle w:val="7"/>
              <w:ind w:left="7"/>
              <w:jc w:val="center"/>
              <w:rPr>
                <w:rFonts w:ascii="Times New Roman" w:hAnsi="Times New Roman" w:cs="Times New Roman"/>
                <w:b/>
                <w:sz w:val="20"/>
              </w:rPr>
            </w:pPr>
            <w:r>
              <w:rPr>
                <w:rFonts w:ascii="Times New Roman" w:hAnsi="Times New Roman" w:cs="Times New Roman"/>
                <w:b/>
                <w:w w:val="99"/>
                <w:sz w:val="20"/>
              </w:rPr>
              <w:t>1</w:t>
            </w:r>
          </w:p>
        </w:tc>
        <w:tc>
          <w:tcPr>
            <w:tcW w:w="595" w:type="dxa"/>
            <w:shd w:val="clear" w:color="auto" w:fill="B6DDE8"/>
          </w:tcPr>
          <w:p>
            <w:pPr>
              <w:pStyle w:val="7"/>
              <w:spacing w:before="8"/>
              <w:rPr>
                <w:rFonts w:ascii="Times New Roman" w:hAnsi="Times New Roman" w:cs="Times New Roman"/>
                <w:b/>
                <w:sz w:val="17"/>
              </w:rPr>
            </w:pPr>
          </w:p>
          <w:p>
            <w:pPr>
              <w:pStyle w:val="7"/>
              <w:ind w:left="5"/>
              <w:jc w:val="center"/>
              <w:rPr>
                <w:rFonts w:ascii="Times New Roman" w:hAnsi="Times New Roman" w:cs="Times New Roman"/>
                <w:b/>
                <w:sz w:val="20"/>
              </w:rPr>
            </w:pPr>
            <w:r>
              <w:rPr>
                <w:rFonts w:ascii="Times New Roman" w:hAnsi="Times New Roman" w:cs="Times New Roman"/>
                <w:b/>
                <w:w w:val="99"/>
                <w:sz w:val="20"/>
              </w:rPr>
              <w:t>2</w:t>
            </w:r>
          </w:p>
        </w:tc>
        <w:tc>
          <w:tcPr>
            <w:tcW w:w="593" w:type="dxa"/>
            <w:shd w:val="clear" w:color="auto" w:fill="B6DDE8"/>
          </w:tcPr>
          <w:p>
            <w:pPr>
              <w:pStyle w:val="7"/>
              <w:spacing w:before="8"/>
              <w:rPr>
                <w:rFonts w:ascii="Times New Roman" w:hAnsi="Times New Roman" w:cs="Times New Roman"/>
                <w:b/>
                <w:sz w:val="17"/>
              </w:rPr>
            </w:pPr>
          </w:p>
          <w:p>
            <w:pPr>
              <w:pStyle w:val="7"/>
              <w:ind w:left="2"/>
              <w:jc w:val="center"/>
              <w:rPr>
                <w:rFonts w:ascii="Times New Roman" w:hAnsi="Times New Roman" w:cs="Times New Roman"/>
                <w:b/>
                <w:sz w:val="20"/>
              </w:rPr>
            </w:pPr>
            <w:r>
              <w:rPr>
                <w:rFonts w:ascii="Times New Roman" w:hAnsi="Times New Roman" w:cs="Times New Roman"/>
                <w:b/>
                <w:w w:val="99"/>
                <w:sz w:val="20"/>
              </w:rPr>
              <w:t>3</w:t>
            </w:r>
          </w:p>
        </w:tc>
        <w:tc>
          <w:tcPr>
            <w:tcW w:w="594" w:type="dxa"/>
            <w:shd w:val="clear" w:color="auto" w:fill="B6DDE8"/>
          </w:tcPr>
          <w:p>
            <w:pPr>
              <w:pStyle w:val="7"/>
              <w:spacing w:before="8"/>
              <w:rPr>
                <w:rFonts w:ascii="Times New Roman" w:hAnsi="Times New Roman" w:cs="Times New Roman"/>
                <w:b/>
                <w:sz w:val="17"/>
              </w:rPr>
            </w:pPr>
          </w:p>
          <w:p>
            <w:pPr>
              <w:pStyle w:val="7"/>
              <w:ind w:left="1"/>
              <w:jc w:val="center"/>
              <w:rPr>
                <w:rFonts w:ascii="Times New Roman" w:hAnsi="Times New Roman" w:cs="Times New Roman"/>
                <w:b/>
                <w:sz w:val="20"/>
              </w:rPr>
            </w:pPr>
            <w:r>
              <w:rPr>
                <w:rFonts w:ascii="Times New Roman" w:hAnsi="Times New Roman" w:cs="Times New Roman"/>
                <w:b/>
                <w:w w:val="99"/>
                <w:sz w:val="20"/>
              </w:rPr>
              <w:t>4</w:t>
            </w:r>
          </w:p>
        </w:tc>
        <w:tc>
          <w:tcPr>
            <w:tcW w:w="569" w:type="dxa"/>
            <w:vMerge w:val="continue"/>
            <w:tcBorders>
              <w:top w:val="nil"/>
            </w:tcBorders>
            <w:shd w:val="clear" w:color="auto" w:fill="B6DDE8"/>
          </w:tcPr>
          <w:p>
            <w:pPr>
              <w:rPr>
                <w:sz w:val="2"/>
                <w:szCs w:val="2"/>
              </w:rPr>
            </w:pPr>
          </w:p>
        </w:tc>
        <w:tc>
          <w:tcPr>
            <w:tcW w:w="540" w:type="dxa"/>
            <w:vMerge w:val="continue"/>
            <w:tcBorders>
              <w:top w:val="nil"/>
            </w:tcBorders>
            <w:shd w:val="clear" w:color="auto" w:fill="B6DDE8"/>
          </w:tcPr>
          <w:p>
            <w:pPr>
              <w:rPr>
                <w:sz w:val="2"/>
                <w:szCs w:val="2"/>
              </w:rPr>
            </w:pPr>
          </w:p>
        </w:tc>
        <w:tc>
          <w:tcPr>
            <w:tcW w:w="629" w:type="dxa"/>
            <w:vMerge w:val="continue"/>
            <w:tcBorders>
              <w:top w:val="nil"/>
            </w:tcBorders>
            <w:shd w:val="clear" w:color="auto" w:fill="B6DDE8"/>
          </w:tcPr>
          <w:p>
            <w:pPr>
              <w:rPr>
                <w:sz w:val="2"/>
                <w:szCs w:val="2"/>
              </w:rPr>
            </w:pPr>
          </w:p>
        </w:tc>
        <w:tc>
          <w:tcPr>
            <w:tcW w:w="541" w:type="dxa"/>
            <w:vMerge w:val="continue"/>
            <w:tcBorders>
              <w:top w:val="nil"/>
            </w:tcBorders>
            <w:shd w:val="clear" w:color="auto" w:fill="B6DDE8"/>
          </w:tcPr>
          <w:p>
            <w:pPr>
              <w:rPr>
                <w:sz w:val="2"/>
                <w:szCs w:val="2"/>
              </w:rPr>
            </w:pPr>
          </w:p>
        </w:tc>
        <w:tc>
          <w:tcPr>
            <w:tcW w:w="634" w:type="dxa"/>
            <w:vMerge w:val="continue"/>
            <w:tcBorders>
              <w:top w:val="nil"/>
            </w:tcBorders>
            <w:shd w:val="clear" w:color="auto" w:fill="B6DDE8"/>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701" w:type="dxa"/>
          </w:tcPr>
          <w:p>
            <w:pPr>
              <w:pStyle w:val="7"/>
              <w:rPr>
                <w:rFonts w:ascii="Times New Roman" w:hAnsi="Times New Roman" w:cs="Times New Roman"/>
                <w:sz w:val="20"/>
              </w:rPr>
            </w:pPr>
          </w:p>
        </w:tc>
        <w:tc>
          <w:tcPr>
            <w:tcW w:w="360" w:type="dxa"/>
          </w:tcPr>
          <w:p>
            <w:pPr>
              <w:pStyle w:val="7"/>
              <w:rPr>
                <w:rFonts w:ascii="Times New Roman" w:hAnsi="Times New Roman" w:cs="Times New Roman"/>
                <w:sz w:val="20"/>
              </w:rPr>
            </w:pPr>
          </w:p>
        </w:tc>
        <w:tc>
          <w:tcPr>
            <w:tcW w:w="415" w:type="dxa"/>
          </w:tcPr>
          <w:p>
            <w:pPr>
              <w:pStyle w:val="7"/>
              <w:rPr>
                <w:rFonts w:ascii="Times New Roman" w:hAnsi="Times New Roman" w:cs="Times New Roman"/>
                <w:sz w:val="20"/>
              </w:rPr>
            </w:pPr>
          </w:p>
        </w:tc>
        <w:tc>
          <w:tcPr>
            <w:tcW w:w="540" w:type="dxa"/>
          </w:tcPr>
          <w:p>
            <w:pPr>
              <w:pStyle w:val="7"/>
              <w:rPr>
                <w:rFonts w:ascii="Times New Roman" w:hAnsi="Times New Roman" w:cs="Times New Roman"/>
                <w:sz w:val="20"/>
              </w:rPr>
            </w:pPr>
          </w:p>
        </w:tc>
        <w:tc>
          <w:tcPr>
            <w:tcW w:w="449" w:type="dxa"/>
          </w:tcPr>
          <w:p>
            <w:pPr>
              <w:pStyle w:val="7"/>
              <w:rPr>
                <w:rFonts w:ascii="Times New Roman" w:hAnsi="Times New Roman" w:cs="Times New Roman"/>
                <w:sz w:val="20"/>
              </w:rPr>
            </w:pPr>
          </w:p>
        </w:tc>
        <w:tc>
          <w:tcPr>
            <w:tcW w:w="420" w:type="dxa"/>
          </w:tcPr>
          <w:p>
            <w:pPr>
              <w:pStyle w:val="7"/>
              <w:rPr>
                <w:rFonts w:ascii="Times New Roman" w:hAnsi="Times New Roman" w:cs="Times New Roman"/>
                <w:sz w:val="20"/>
              </w:rPr>
            </w:pPr>
          </w:p>
        </w:tc>
        <w:tc>
          <w:tcPr>
            <w:tcW w:w="595" w:type="dxa"/>
          </w:tcPr>
          <w:p>
            <w:pPr>
              <w:pStyle w:val="7"/>
              <w:rPr>
                <w:rFonts w:ascii="Times New Roman" w:hAnsi="Times New Roman" w:cs="Times New Roman"/>
                <w:sz w:val="20"/>
              </w:rPr>
            </w:pPr>
          </w:p>
        </w:tc>
        <w:tc>
          <w:tcPr>
            <w:tcW w:w="593" w:type="dxa"/>
          </w:tcPr>
          <w:p>
            <w:pPr>
              <w:pStyle w:val="7"/>
              <w:rPr>
                <w:rFonts w:ascii="Times New Roman" w:hAnsi="Times New Roman" w:cs="Times New Roman"/>
                <w:sz w:val="20"/>
              </w:rPr>
            </w:pPr>
          </w:p>
        </w:tc>
        <w:tc>
          <w:tcPr>
            <w:tcW w:w="594" w:type="dxa"/>
          </w:tcPr>
          <w:p>
            <w:pPr>
              <w:pStyle w:val="7"/>
              <w:rPr>
                <w:rFonts w:ascii="Times New Roman" w:hAnsi="Times New Roman" w:cs="Times New Roman"/>
                <w:sz w:val="20"/>
              </w:rPr>
            </w:pPr>
          </w:p>
        </w:tc>
        <w:tc>
          <w:tcPr>
            <w:tcW w:w="569" w:type="dxa"/>
          </w:tcPr>
          <w:p>
            <w:pPr>
              <w:pStyle w:val="7"/>
              <w:rPr>
                <w:rFonts w:ascii="Times New Roman" w:hAnsi="Times New Roman" w:cs="Times New Roman"/>
                <w:sz w:val="20"/>
              </w:rPr>
            </w:pPr>
          </w:p>
        </w:tc>
        <w:tc>
          <w:tcPr>
            <w:tcW w:w="540" w:type="dxa"/>
          </w:tcPr>
          <w:p>
            <w:pPr>
              <w:pStyle w:val="7"/>
              <w:rPr>
                <w:rFonts w:ascii="Times New Roman" w:hAnsi="Times New Roman" w:cs="Times New Roman"/>
                <w:sz w:val="20"/>
              </w:rPr>
            </w:pPr>
          </w:p>
        </w:tc>
        <w:tc>
          <w:tcPr>
            <w:tcW w:w="629" w:type="dxa"/>
          </w:tcPr>
          <w:p>
            <w:pPr>
              <w:pStyle w:val="7"/>
              <w:rPr>
                <w:rFonts w:ascii="Times New Roman" w:hAnsi="Times New Roman" w:cs="Times New Roman"/>
                <w:sz w:val="20"/>
              </w:rPr>
            </w:pPr>
          </w:p>
        </w:tc>
        <w:tc>
          <w:tcPr>
            <w:tcW w:w="541" w:type="dxa"/>
          </w:tcPr>
          <w:p>
            <w:pPr>
              <w:pStyle w:val="7"/>
              <w:rPr>
                <w:rFonts w:ascii="Times New Roman" w:hAnsi="Times New Roman" w:cs="Times New Roman"/>
                <w:sz w:val="20"/>
              </w:rPr>
            </w:pPr>
          </w:p>
        </w:tc>
        <w:tc>
          <w:tcPr>
            <w:tcW w:w="634" w:type="dxa"/>
          </w:tcPr>
          <w:p>
            <w:pPr>
              <w:pStyle w:val="7"/>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701" w:type="dxa"/>
          </w:tcPr>
          <w:p>
            <w:pPr>
              <w:pStyle w:val="7"/>
              <w:tabs>
                <w:tab w:val="left" w:pos="2268"/>
              </w:tabs>
              <w:spacing w:line="227" w:lineRule="exact"/>
              <w:ind w:left="26"/>
              <w:jc w:val="both"/>
              <w:rPr>
                <w:rFonts w:ascii="Times New Roman" w:hAnsi="Times New Roman" w:cs="Times New Roman"/>
                <w:sz w:val="20"/>
              </w:rPr>
            </w:pPr>
            <w:r>
              <w:rPr>
                <w:rFonts w:ascii="Times New Roman" w:hAnsi="Times New Roman" w:cs="Times New Roman"/>
                <w:sz w:val="20"/>
              </w:rPr>
              <w:t>1.Kecukupan</w:t>
            </w:r>
            <w:r>
              <w:rPr>
                <w:rFonts w:ascii="Times New Roman" w:hAnsi="Times New Roman" w:cs="Times New Roman"/>
                <w:sz w:val="20"/>
              </w:rPr>
              <w:tab/>
            </w:r>
            <w:r>
              <w:rPr>
                <w:rFonts w:ascii="Times New Roman" w:hAnsi="Times New Roman" w:cs="Times New Roman"/>
                <w:sz w:val="20"/>
              </w:rPr>
              <w:t>dan</w:t>
            </w:r>
          </w:p>
          <w:p>
            <w:pPr>
              <w:pStyle w:val="7"/>
              <w:tabs>
                <w:tab w:val="left" w:pos="1958"/>
              </w:tabs>
              <w:spacing w:line="230" w:lineRule="atLeast"/>
              <w:ind w:left="206" w:right="86"/>
              <w:jc w:val="both"/>
              <w:rPr>
                <w:rFonts w:ascii="Times New Roman" w:hAnsi="Times New Roman" w:cs="Times New Roman"/>
                <w:sz w:val="20"/>
              </w:rPr>
            </w:pPr>
            <w:r>
              <w:rPr>
                <w:rFonts w:ascii="Times New Roman" w:hAnsi="Times New Roman" w:cs="Times New Roman"/>
                <w:sz w:val="20"/>
              </w:rPr>
              <w:t>Aksesibilitas</w:t>
            </w:r>
            <w:r>
              <w:rPr>
                <w:rFonts w:ascii="Times New Roman" w:hAnsi="Times New Roman" w:cs="Times New Roman"/>
                <w:sz w:val="20"/>
              </w:rPr>
              <w:tab/>
            </w:r>
            <w:r>
              <w:rPr>
                <w:rFonts w:ascii="Times New Roman" w:hAnsi="Times New Roman" w:cs="Times New Roman"/>
                <w:spacing w:val="-3"/>
                <w:sz w:val="20"/>
              </w:rPr>
              <w:t xml:space="preserve">Sarana </w:t>
            </w:r>
            <w:r>
              <w:rPr>
                <w:rFonts w:ascii="Times New Roman" w:hAnsi="Times New Roman" w:cs="Times New Roman"/>
                <w:sz w:val="20"/>
              </w:rPr>
              <w:t xml:space="preserve">Teknologi Informasi </w:t>
            </w:r>
            <w:r>
              <w:rPr>
                <w:rFonts w:ascii="Times New Roman" w:hAnsi="Times New Roman" w:cs="Times New Roman"/>
                <w:spacing w:val="-5"/>
                <w:sz w:val="20"/>
              </w:rPr>
              <w:t xml:space="preserve">dan </w:t>
            </w:r>
            <w:r>
              <w:rPr>
                <w:rFonts w:ascii="Times New Roman" w:hAnsi="Times New Roman" w:cs="Times New Roman"/>
                <w:sz w:val="20"/>
              </w:rPr>
              <w:t>Komunikasi</w:t>
            </w:r>
          </w:p>
        </w:tc>
        <w:tc>
          <w:tcPr>
            <w:tcW w:w="360" w:type="dxa"/>
          </w:tcPr>
          <w:p>
            <w:pPr>
              <w:pStyle w:val="7"/>
              <w:spacing w:before="9"/>
              <w:rPr>
                <w:rFonts w:ascii="Times New Roman" w:hAnsi="Times New Roman" w:cs="Times New Roman"/>
                <w:b/>
                <w:sz w:val="29"/>
              </w:rPr>
            </w:pPr>
          </w:p>
          <w:p>
            <w:pPr>
              <w:pStyle w:val="7"/>
              <w:ind w:left="8"/>
              <w:jc w:val="center"/>
              <w:rPr>
                <w:rFonts w:ascii="Times New Roman" w:hAnsi="Times New Roman" w:cs="Times New Roman"/>
                <w:sz w:val="20"/>
              </w:rPr>
            </w:pPr>
            <w:r>
              <w:rPr>
                <w:rFonts w:ascii="Times New Roman" w:hAnsi="Times New Roman" w:cs="Times New Roman"/>
                <w:w w:val="99"/>
                <w:sz w:val="20"/>
              </w:rPr>
              <w:t>0</w:t>
            </w:r>
          </w:p>
        </w:tc>
        <w:tc>
          <w:tcPr>
            <w:tcW w:w="415" w:type="dxa"/>
          </w:tcPr>
          <w:p>
            <w:pPr>
              <w:pStyle w:val="7"/>
              <w:spacing w:before="8"/>
              <w:rPr>
                <w:rFonts w:ascii="Times New Roman" w:hAnsi="Times New Roman" w:cs="Times New Roman"/>
                <w:b/>
                <w:sz w:val="19"/>
              </w:rPr>
            </w:pPr>
          </w:p>
          <w:p>
            <w:pPr>
              <w:pStyle w:val="7"/>
              <w:spacing w:before="1"/>
              <w:ind w:left="6"/>
              <w:jc w:val="center"/>
              <w:rPr>
                <w:rFonts w:ascii="Times New Roman" w:hAnsi="Times New Roman" w:cs="Times New Roman"/>
                <w:sz w:val="20"/>
              </w:rPr>
            </w:pPr>
            <w:r>
              <w:rPr>
                <w:rFonts w:ascii="Times New Roman" w:hAnsi="Times New Roman" w:cs="Times New Roman"/>
                <w:w w:val="99"/>
                <w:sz w:val="20"/>
              </w:rPr>
              <w:t>1</w:t>
            </w:r>
          </w:p>
          <w:p>
            <w:pPr>
              <w:pStyle w:val="7"/>
              <w:ind w:left="6"/>
              <w:jc w:val="center"/>
              <w:rPr>
                <w:rFonts w:ascii="Times New Roman" w:hAnsi="Times New Roman" w:cs="Times New Roman"/>
                <w:sz w:val="20"/>
              </w:rPr>
            </w:pPr>
            <w:r>
              <w:rPr>
                <w:rFonts w:ascii="Times New Roman" w:hAnsi="Times New Roman" w:cs="Times New Roman"/>
                <w:w w:val="99"/>
                <w:sz w:val="20"/>
              </w:rPr>
              <w:t>2</w:t>
            </w:r>
          </w:p>
        </w:tc>
        <w:tc>
          <w:tcPr>
            <w:tcW w:w="540" w:type="dxa"/>
          </w:tcPr>
          <w:p>
            <w:pPr>
              <w:pStyle w:val="7"/>
              <w:spacing w:before="8"/>
              <w:rPr>
                <w:rFonts w:ascii="Times New Roman" w:hAnsi="Times New Roman" w:cs="Times New Roman"/>
                <w:b/>
                <w:sz w:val="19"/>
              </w:rPr>
            </w:pPr>
          </w:p>
          <w:p>
            <w:pPr>
              <w:pStyle w:val="7"/>
              <w:spacing w:before="1"/>
              <w:ind w:left="49" w:right="48"/>
              <w:jc w:val="center"/>
              <w:rPr>
                <w:rFonts w:ascii="Times New Roman" w:hAnsi="Times New Roman" w:cs="Times New Roman"/>
                <w:sz w:val="20"/>
              </w:rPr>
            </w:pPr>
            <w:r>
              <w:rPr>
                <w:rFonts w:ascii="Times New Roman" w:hAnsi="Times New Roman" w:cs="Times New Roman"/>
                <w:sz w:val="20"/>
              </w:rPr>
              <w:t>23</w:t>
            </w:r>
          </w:p>
          <w:p>
            <w:pPr>
              <w:pStyle w:val="7"/>
              <w:ind w:left="2"/>
              <w:jc w:val="center"/>
              <w:rPr>
                <w:rFonts w:ascii="Times New Roman" w:hAnsi="Times New Roman" w:cs="Times New Roman"/>
                <w:sz w:val="20"/>
              </w:rPr>
            </w:pPr>
            <w:r>
              <w:rPr>
                <w:rFonts w:ascii="Times New Roman" w:hAnsi="Times New Roman" w:cs="Times New Roman"/>
                <w:w w:val="99"/>
                <w:sz w:val="20"/>
              </w:rPr>
              <w:t>5</w:t>
            </w:r>
          </w:p>
        </w:tc>
        <w:tc>
          <w:tcPr>
            <w:tcW w:w="449" w:type="dxa"/>
          </w:tcPr>
          <w:p>
            <w:pPr>
              <w:pStyle w:val="7"/>
              <w:spacing w:before="9"/>
              <w:rPr>
                <w:rFonts w:ascii="Times New Roman" w:hAnsi="Times New Roman" w:cs="Times New Roman"/>
                <w:b/>
                <w:sz w:val="29"/>
              </w:rPr>
            </w:pPr>
          </w:p>
          <w:p>
            <w:pPr>
              <w:pStyle w:val="7"/>
              <w:ind w:left="109"/>
              <w:rPr>
                <w:rFonts w:ascii="Times New Roman" w:hAnsi="Times New Roman" w:cs="Times New Roman"/>
                <w:sz w:val="20"/>
              </w:rPr>
            </w:pPr>
            <w:r>
              <w:rPr>
                <w:rFonts w:ascii="Times New Roman" w:hAnsi="Times New Roman" w:cs="Times New Roman"/>
                <w:sz w:val="20"/>
              </w:rPr>
              <w:t>28</w:t>
            </w:r>
          </w:p>
        </w:tc>
        <w:tc>
          <w:tcPr>
            <w:tcW w:w="420" w:type="dxa"/>
          </w:tcPr>
          <w:p>
            <w:pPr>
              <w:pStyle w:val="7"/>
              <w:spacing w:before="9"/>
              <w:rPr>
                <w:rFonts w:ascii="Times New Roman" w:hAnsi="Times New Roman" w:cs="Times New Roman"/>
                <w:b/>
                <w:sz w:val="29"/>
              </w:rPr>
            </w:pPr>
          </w:p>
          <w:p>
            <w:pPr>
              <w:pStyle w:val="7"/>
              <w:ind w:left="7"/>
              <w:jc w:val="center"/>
              <w:rPr>
                <w:rFonts w:ascii="Times New Roman" w:hAnsi="Times New Roman" w:cs="Times New Roman"/>
                <w:sz w:val="20"/>
              </w:rPr>
            </w:pPr>
            <w:r>
              <w:rPr>
                <w:rFonts w:ascii="Times New Roman" w:hAnsi="Times New Roman" w:cs="Times New Roman"/>
                <w:w w:val="99"/>
                <w:sz w:val="20"/>
              </w:rPr>
              <w:t>0</w:t>
            </w:r>
          </w:p>
        </w:tc>
        <w:tc>
          <w:tcPr>
            <w:tcW w:w="595" w:type="dxa"/>
          </w:tcPr>
          <w:p>
            <w:pPr>
              <w:pStyle w:val="7"/>
              <w:spacing w:before="9"/>
              <w:rPr>
                <w:rFonts w:ascii="Times New Roman" w:hAnsi="Times New Roman" w:cs="Times New Roman"/>
                <w:b/>
                <w:sz w:val="29"/>
              </w:rPr>
            </w:pPr>
          </w:p>
          <w:p>
            <w:pPr>
              <w:pStyle w:val="7"/>
              <w:ind w:left="78" w:right="76"/>
              <w:jc w:val="center"/>
              <w:rPr>
                <w:rFonts w:ascii="Times New Roman" w:hAnsi="Times New Roman" w:cs="Times New Roman"/>
                <w:sz w:val="20"/>
              </w:rPr>
            </w:pPr>
            <w:r>
              <w:rPr>
                <w:rFonts w:ascii="Times New Roman" w:hAnsi="Times New Roman" w:cs="Times New Roman"/>
                <w:sz w:val="20"/>
              </w:rPr>
              <w:t>4.36</w:t>
            </w:r>
          </w:p>
        </w:tc>
        <w:tc>
          <w:tcPr>
            <w:tcW w:w="593" w:type="dxa"/>
          </w:tcPr>
          <w:p>
            <w:pPr>
              <w:pStyle w:val="7"/>
              <w:spacing w:before="9"/>
              <w:rPr>
                <w:rFonts w:ascii="Times New Roman" w:hAnsi="Times New Roman" w:cs="Times New Roman"/>
                <w:b/>
                <w:sz w:val="29"/>
              </w:rPr>
            </w:pPr>
          </w:p>
          <w:p>
            <w:pPr>
              <w:pStyle w:val="7"/>
              <w:ind w:left="29" w:right="13"/>
              <w:jc w:val="center"/>
              <w:rPr>
                <w:rFonts w:ascii="Times New Roman" w:hAnsi="Times New Roman" w:cs="Times New Roman"/>
                <w:sz w:val="20"/>
              </w:rPr>
            </w:pPr>
            <w:r>
              <w:rPr>
                <w:rFonts w:ascii="Times New Roman" w:hAnsi="Times New Roman" w:cs="Times New Roman"/>
                <w:sz w:val="20"/>
              </w:rPr>
              <w:t>85.45</w:t>
            </w:r>
          </w:p>
        </w:tc>
        <w:tc>
          <w:tcPr>
            <w:tcW w:w="594" w:type="dxa"/>
          </w:tcPr>
          <w:p>
            <w:pPr>
              <w:pStyle w:val="7"/>
              <w:spacing w:before="9"/>
              <w:rPr>
                <w:rFonts w:ascii="Times New Roman" w:hAnsi="Times New Roman" w:cs="Times New Roman"/>
                <w:b/>
                <w:sz w:val="29"/>
              </w:rPr>
            </w:pPr>
          </w:p>
          <w:p>
            <w:pPr>
              <w:pStyle w:val="7"/>
              <w:ind w:right="73"/>
              <w:jc w:val="center"/>
              <w:rPr>
                <w:rFonts w:ascii="Times New Roman" w:hAnsi="Times New Roman" w:cs="Times New Roman"/>
                <w:sz w:val="20"/>
              </w:rPr>
            </w:pPr>
            <w:r>
              <w:rPr>
                <w:rFonts w:ascii="Times New Roman" w:hAnsi="Times New Roman" w:cs="Times New Roman"/>
                <w:sz w:val="20"/>
              </w:rPr>
              <w:t>85.45</w:t>
            </w:r>
          </w:p>
        </w:tc>
        <w:tc>
          <w:tcPr>
            <w:tcW w:w="569" w:type="dxa"/>
          </w:tcPr>
          <w:p>
            <w:pPr>
              <w:pStyle w:val="7"/>
              <w:spacing w:before="8"/>
              <w:rPr>
                <w:rFonts w:ascii="Times New Roman" w:hAnsi="Times New Roman" w:cs="Times New Roman"/>
                <w:b/>
                <w:sz w:val="19"/>
              </w:rPr>
            </w:pPr>
          </w:p>
          <w:p>
            <w:pPr>
              <w:pStyle w:val="7"/>
              <w:spacing w:before="1"/>
              <w:ind w:left="59" w:right="60"/>
              <w:jc w:val="center"/>
              <w:rPr>
                <w:rFonts w:ascii="Times New Roman" w:hAnsi="Times New Roman" w:cs="Times New Roman"/>
                <w:sz w:val="20"/>
              </w:rPr>
            </w:pPr>
            <w:r>
              <w:rPr>
                <w:rFonts w:ascii="Times New Roman" w:hAnsi="Times New Roman" w:cs="Times New Roman"/>
                <w:sz w:val="20"/>
              </w:rPr>
              <w:t>0.4</w:t>
            </w:r>
          </w:p>
          <w:p>
            <w:pPr>
              <w:pStyle w:val="7"/>
              <w:ind w:left="1"/>
              <w:jc w:val="center"/>
              <w:rPr>
                <w:rFonts w:ascii="Times New Roman" w:hAnsi="Times New Roman" w:cs="Times New Roman"/>
                <w:sz w:val="20"/>
              </w:rPr>
            </w:pPr>
            <w:r>
              <w:rPr>
                <w:rFonts w:ascii="Times New Roman" w:hAnsi="Times New Roman" w:cs="Times New Roman"/>
                <w:w w:val="99"/>
                <w:sz w:val="20"/>
              </w:rPr>
              <w:t>1</w:t>
            </w:r>
          </w:p>
        </w:tc>
        <w:tc>
          <w:tcPr>
            <w:tcW w:w="540" w:type="dxa"/>
          </w:tcPr>
          <w:p>
            <w:pPr>
              <w:pStyle w:val="7"/>
              <w:spacing w:before="8"/>
              <w:rPr>
                <w:rFonts w:ascii="Times New Roman" w:hAnsi="Times New Roman" w:cs="Times New Roman"/>
                <w:b/>
                <w:sz w:val="19"/>
              </w:rPr>
            </w:pPr>
          </w:p>
          <w:p>
            <w:pPr>
              <w:pStyle w:val="7"/>
              <w:spacing w:before="1"/>
              <w:ind w:left="50" w:right="48"/>
              <w:jc w:val="center"/>
              <w:rPr>
                <w:rFonts w:ascii="Times New Roman" w:hAnsi="Times New Roman" w:cs="Times New Roman"/>
                <w:sz w:val="20"/>
              </w:rPr>
            </w:pPr>
            <w:r>
              <w:rPr>
                <w:rFonts w:ascii="Times New Roman" w:hAnsi="Times New Roman" w:cs="Times New Roman"/>
                <w:sz w:val="20"/>
              </w:rPr>
              <w:t>0.1</w:t>
            </w:r>
          </w:p>
          <w:p>
            <w:pPr>
              <w:pStyle w:val="7"/>
              <w:ind w:left="5"/>
              <w:jc w:val="center"/>
              <w:rPr>
                <w:rFonts w:ascii="Times New Roman" w:hAnsi="Times New Roman" w:cs="Times New Roman"/>
                <w:sz w:val="20"/>
              </w:rPr>
            </w:pPr>
            <w:r>
              <w:rPr>
                <w:rFonts w:ascii="Times New Roman" w:hAnsi="Times New Roman" w:cs="Times New Roman"/>
                <w:w w:val="99"/>
                <w:sz w:val="20"/>
              </w:rPr>
              <w:t>2</w:t>
            </w:r>
          </w:p>
        </w:tc>
        <w:tc>
          <w:tcPr>
            <w:tcW w:w="629" w:type="dxa"/>
          </w:tcPr>
          <w:p>
            <w:pPr>
              <w:pStyle w:val="7"/>
              <w:spacing w:before="8"/>
              <w:rPr>
                <w:rFonts w:ascii="Times New Roman" w:hAnsi="Times New Roman" w:cs="Times New Roman"/>
                <w:b/>
                <w:sz w:val="19"/>
              </w:rPr>
            </w:pPr>
          </w:p>
          <w:p>
            <w:pPr>
              <w:pStyle w:val="7"/>
              <w:spacing w:before="1"/>
              <w:ind w:left="258" w:right="120" w:hanging="113"/>
              <w:rPr>
                <w:rFonts w:ascii="Times New Roman" w:hAnsi="Times New Roman" w:cs="Times New Roman"/>
                <w:sz w:val="20"/>
              </w:rPr>
            </w:pPr>
            <w:r>
              <w:rPr>
                <w:rFonts w:ascii="Times New Roman" w:hAnsi="Times New Roman" w:cs="Times New Roman"/>
                <w:sz w:val="20"/>
              </w:rPr>
              <w:t>Vali</w:t>
            </w:r>
            <w:r>
              <w:rPr>
                <w:rFonts w:ascii="Times New Roman" w:hAnsi="Times New Roman" w:cs="Times New Roman"/>
                <w:w w:val="99"/>
                <w:sz w:val="20"/>
              </w:rPr>
              <w:t xml:space="preserve"> </w:t>
            </w:r>
            <w:r>
              <w:rPr>
                <w:rFonts w:ascii="Times New Roman" w:hAnsi="Times New Roman" w:cs="Times New Roman"/>
                <w:sz w:val="20"/>
              </w:rPr>
              <w:t>d</w:t>
            </w:r>
          </w:p>
        </w:tc>
        <w:tc>
          <w:tcPr>
            <w:tcW w:w="541" w:type="dxa"/>
          </w:tcPr>
          <w:p>
            <w:pPr>
              <w:pStyle w:val="7"/>
              <w:spacing w:before="8"/>
              <w:rPr>
                <w:rFonts w:ascii="Times New Roman" w:hAnsi="Times New Roman" w:cs="Times New Roman"/>
                <w:b/>
                <w:sz w:val="19"/>
              </w:rPr>
            </w:pPr>
          </w:p>
          <w:p>
            <w:pPr>
              <w:pStyle w:val="7"/>
              <w:spacing w:before="1"/>
              <w:ind w:left="22" w:right="21"/>
              <w:jc w:val="center"/>
              <w:rPr>
                <w:rFonts w:ascii="Times New Roman" w:hAnsi="Times New Roman" w:cs="Times New Roman"/>
                <w:sz w:val="20"/>
              </w:rPr>
            </w:pPr>
            <w:r>
              <w:rPr>
                <w:rFonts w:ascii="Times New Roman" w:hAnsi="Times New Roman" w:cs="Times New Roman"/>
                <w:sz w:val="20"/>
              </w:rPr>
              <w:t>0.1</w:t>
            </w:r>
          </w:p>
          <w:p>
            <w:pPr>
              <w:pStyle w:val="7"/>
              <w:ind w:left="4"/>
              <w:jc w:val="center"/>
              <w:rPr>
                <w:rFonts w:ascii="Times New Roman" w:hAnsi="Times New Roman" w:cs="Times New Roman"/>
                <w:sz w:val="20"/>
              </w:rPr>
            </w:pPr>
            <w:r>
              <w:rPr>
                <w:rFonts w:ascii="Times New Roman" w:hAnsi="Times New Roman" w:cs="Times New Roman"/>
                <w:w w:val="99"/>
                <w:sz w:val="20"/>
              </w:rPr>
              <w:t>4</w:t>
            </w:r>
          </w:p>
        </w:tc>
        <w:tc>
          <w:tcPr>
            <w:tcW w:w="634" w:type="dxa"/>
          </w:tcPr>
          <w:p>
            <w:pPr>
              <w:pStyle w:val="7"/>
              <w:spacing w:before="8"/>
              <w:rPr>
                <w:rFonts w:ascii="Times New Roman" w:hAnsi="Times New Roman" w:cs="Times New Roman"/>
                <w:b/>
                <w:sz w:val="19"/>
              </w:rPr>
            </w:pPr>
          </w:p>
          <w:p>
            <w:pPr>
              <w:pStyle w:val="7"/>
              <w:spacing w:before="1"/>
              <w:ind w:left="180" w:right="62"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2701" w:type="dxa"/>
            <w:tcBorders>
              <w:bottom w:val="nil"/>
            </w:tcBorders>
          </w:tcPr>
          <w:p>
            <w:pPr>
              <w:pStyle w:val="7"/>
              <w:tabs>
                <w:tab w:val="left" w:pos="2266"/>
              </w:tabs>
              <w:spacing w:line="207" w:lineRule="exact"/>
              <w:ind w:left="26"/>
              <w:rPr>
                <w:rFonts w:ascii="Times New Roman" w:hAnsi="Times New Roman" w:cs="Times New Roman"/>
                <w:sz w:val="20"/>
              </w:rPr>
            </w:pPr>
            <w:r>
              <w:rPr>
                <w:rFonts w:ascii="Times New Roman" w:hAnsi="Times New Roman" w:cs="Times New Roman"/>
                <w:sz w:val="20"/>
              </w:rPr>
              <w:t>2.Kecukupan</w:t>
            </w:r>
            <w:r>
              <w:rPr>
                <w:rFonts w:ascii="Times New Roman" w:hAnsi="Times New Roman" w:cs="Times New Roman"/>
                <w:sz w:val="20"/>
              </w:rPr>
              <w:tab/>
            </w:r>
            <w:r>
              <w:rPr>
                <w:rFonts w:ascii="Times New Roman" w:hAnsi="Times New Roman" w:cs="Times New Roman"/>
                <w:sz w:val="20"/>
              </w:rPr>
              <w:t>dan</w:t>
            </w:r>
          </w:p>
        </w:tc>
        <w:tc>
          <w:tcPr>
            <w:tcW w:w="360" w:type="dxa"/>
            <w:vMerge w:val="restart"/>
          </w:tcPr>
          <w:p>
            <w:pPr>
              <w:pStyle w:val="7"/>
              <w:spacing w:before="114"/>
              <w:ind w:left="124"/>
              <w:rPr>
                <w:rFonts w:ascii="Times New Roman" w:hAnsi="Times New Roman" w:cs="Times New Roman"/>
                <w:sz w:val="20"/>
              </w:rPr>
            </w:pPr>
            <w:r>
              <w:rPr>
                <w:rFonts w:ascii="Times New Roman" w:hAnsi="Times New Roman" w:cs="Times New Roman"/>
                <w:w w:val="99"/>
                <w:sz w:val="20"/>
              </w:rPr>
              <w:t>0</w:t>
            </w:r>
          </w:p>
        </w:tc>
        <w:tc>
          <w:tcPr>
            <w:tcW w:w="415" w:type="dxa"/>
            <w:tcBorders>
              <w:bottom w:val="nil"/>
            </w:tcBorders>
          </w:tcPr>
          <w:p>
            <w:pPr>
              <w:pStyle w:val="7"/>
              <w:spacing w:line="207" w:lineRule="exact"/>
              <w:ind w:left="6"/>
              <w:jc w:val="center"/>
              <w:rPr>
                <w:rFonts w:ascii="Times New Roman" w:hAnsi="Times New Roman" w:cs="Times New Roman"/>
                <w:sz w:val="20"/>
              </w:rPr>
            </w:pPr>
            <w:r>
              <w:rPr>
                <w:rFonts w:ascii="Times New Roman" w:hAnsi="Times New Roman" w:cs="Times New Roman"/>
                <w:w w:val="99"/>
                <w:sz w:val="20"/>
              </w:rPr>
              <w:t>1</w:t>
            </w:r>
          </w:p>
        </w:tc>
        <w:tc>
          <w:tcPr>
            <w:tcW w:w="540" w:type="dxa"/>
            <w:tcBorders>
              <w:bottom w:val="nil"/>
            </w:tcBorders>
          </w:tcPr>
          <w:p>
            <w:pPr>
              <w:pStyle w:val="7"/>
              <w:spacing w:line="207" w:lineRule="exact"/>
              <w:ind w:right="151"/>
              <w:jc w:val="right"/>
              <w:rPr>
                <w:rFonts w:ascii="Times New Roman" w:hAnsi="Times New Roman" w:cs="Times New Roman"/>
                <w:sz w:val="20"/>
              </w:rPr>
            </w:pPr>
            <w:r>
              <w:rPr>
                <w:rFonts w:ascii="Times New Roman" w:hAnsi="Times New Roman" w:cs="Times New Roman"/>
                <w:w w:val="95"/>
                <w:sz w:val="20"/>
              </w:rPr>
              <w:t>24</w:t>
            </w:r>
          </w:p>
        </w:tc>
        <w:tc>
          <w:tcPr>
            <w:tcW w:w="449" w:type="dxa"/>
            <w:vMerge w:val="restart"/>
          </w:tcPr>
          <w:p>
            <w:pPr>
              <w:pStyle w:val="7"/>
              <w:spacing w:before="114"/>
              <w:ind w:left="109"/>
              <w:rPr>
                <w:rFonts w:ascii="Times New Roman" w:hAnsi="Times New Roman" w:cs="Times New Roman"/>
                <w:sz w:val="20"/>
              </w:rPr>
            </w:pPr>
            <w:r>
              <w:rPr>
                <w:rFonts w:ascii="Times New Roman" w:hAnsi="Times New Roman" w:cs="Times New Roman"/>
                <w:sz w:val="20"/>
              </w:rPr>
              <w:t>18</w:t>
            </w:r>
          </w:p>
        </w:tc>
        <w:tc>
          <w:tcPr>
            <w:tcW w:w="420" w:type="dxa"/>
            <w:vMerge w:val="restart"/>
          </w:tcPr>
          <w:p>
            <w:pPr>
              <w:pStyle w:val="7"/>
              <w:spacing w:before="114"/>
              <w:ind w:left="7"/>
              <w:jc w:val="center"/>
              <w:rPr>
                <w:rFonts w:ascii="Times New Roman" w:hAnsi="Times New Roman" w:cs="Times New Roman"/>
                <w:sz w:val="20"/>
              </w:rPr>
            </w:pPr>
            <w:r>
              <w:rPr>
                <w:rFonts w:ascii="Times New Roman" w:hAnsi="Times New Roman" w:cs="Times New Roman"/>
                <w:w w:val="99"/>
                <w:sz w:val="20"/>
              </w:rPr>
              <w:t>0</w:t>
            </w:r>
          </w:p>
        </w:tc>
        <w:tc>
          <w:tcPr>
            <w:tcW w:w="595" w:type="dxa"/>
            <w:vMerge w:val="restart"/>
          </w:tcPr>
          <w:p>
            <w:pPr>
              <w:pStyle w:val="7"/>
              <w:spacing w:before="114"/>
              <w:ind w:left="100"/>
              <w:rPr>
                <w:rFonts w:ascii="Times New Roman" w:hAnsi="Times New Roman" w:cs="Times New Roman"/>
                <w:sz w:val="20"/>
              </w:rPr>
            </w:pPr>
            <w:r>
              <w:rPr>
                <w:rFonts w:ascii="Times New Roman" w:hAnsi="Times New Roman" w:cs="Times New Roman"/>
                <w:sz w:val="20"/>
              </w:rPr>
              <w:t>5.09</w:t>
            </w:r>
          </w:p>
        </w:tc>
        <w:tc>
          <w:tcPr>
            <w:tcW w:w="593" w:type="dxa"/>
            <w:vMerge w:val="restart"/>
          </w:tcPr>
          <w:p>
            <w:pPr>
              <w:pStyle w:val="7"/>
              <w:spacing w:before="114"/>
              <w:ind w:left="50"/>
              <w:rPr>
                <w:rFonts w:ascii="Times New Roman" w:hAnsi="Times New Roman" w:cs="Times New Roman"/>
                <w:sz w:val="20"/>
              </w:rPr>
            </w:pPr>
            <w:r>
              <w:rPr>
                <w:rFonts w:ascii="Times New Roman" w:hAnsi="Times New Roman" w:cs="Times New Roman"/>
                <w:sz w:val="20"/>
              </w:rPr>
              <w:t>88.36</w:t>
            </w:r>
          </w:p>
        </w:tc>
        <w:tc>
          <w:tcPr>
            <w:tcW w:w="594" w:type="dxa"/>
            <w:vMerge w:val="restart"/>
          </w:tcPr>
          <w:p>
            <w:pPr>
              <w:pStyle w:val="7"/>
              <w:spacing w:before="114"/>
              <w:ind w:left="4"/>
              <w:rPr>
                <w:rFonts w:ascii="Times New Roman" w:hAnsi="Times New Roman" w:cs="Times New Roman"/>
                <w:sz w:val="20"/>
              </w:rPr>
            </w:pPr>
            <w:r>
              <w:rPr>
                <w:rFonts w:ascii="Times New Roman" w:hAnsi="Times New Roman" w:cs="Times New Roman"/>
                <w:sz w:val="20"/>
              </w:rPr>
              <w:t>88.36</w:t>
            </w:r>
          </w:p>
        </w:tc>
        <w:tc>
          <w:tcPr>
            <w:tcW w:w="569" w:type="dxa"/>
            <w:tcBorders>
              <w:bottom w:val="nil"/>
            </w:tcBorders>
          </w:tcPr>
          <w:p>
            <w:pPr>
              <w:pStyle w:val="7"/>
              <w:spacing w:line="207" w:lineRule="exact"/>
              <w:ind w:left="59" w:right="60"/>
              <w:jc w:val="center"/>
              <w:rPr>
                <w:rFonts w:ascii="Times New Roman" w:hAnsi="Times New Roman" w:cs="Times New Roman"/>
                <w:sz w:val="20"/>
              </w:rPr>
            </w:pPr>
            <w:r>
              <w:rPr>
                <w:rFonts w:ascii="Times New Roman" w:hAnsi="Times New Roman" w:cs="Times New Roman"/>
                <w:sz w:val="20"/>
              </w:rPr>
              <w:t>0.3</w:t>
            </w:r>
          </w:p>
        </w:tc>
        <w:tc>
          <w:tcPr>
            <w:tcW w:w="540" w:type="dxa"/>
            <w:tcBorders>
              <w:bottom w:val="nil"/>
            </w:tcBorders>
          </w:tcPr>
          <w:p>
            <w:pPr>
              <w:pStyle w:val="7"/>
              <w:spacing w:line="207" w:lineRule="exact"/>
              <w:ind w:left="50" w:right="48"/>
              <w:jc w:val="center"/>
              <w:rPr>
                <w:rFonts w:ascii="Times New Roman" w:hAnsi="Times New Roman" w:cs="Times New Roman"/>
                <w:sz w:val="20"/>
              </w:rPr>
            </w:pPr>
            <w:r>
              <w:rPr>
                <w:rFonts w:ascii="Times New Roman" w:hAnsi="Times New Roman" w:cs="Times New Roman"/>
                <w:sz w:val="20"/>
              </w:rPr>
              <w:t>0.1</w:t>
            </w:r>
          </w:p>
        </w:tc>
        <w:tc>
          <w:tcPr>
            <w:tcW w:w="629" w:type="dxa"/>
            <w:tcBorders>
              <w:bottom w:val="nil"/>
            </w:tcBorders>
          </w:tcPr>
          <w:p>
            <w:pPr>
              <w:pStyle w:val="7"/>
              <w:spacing w:line="207" w:lineRule="exact"/>
              <w:ind w:left="85" w:right="82"/>
              <w:jc w:val="center"/>
              <w:rPr>
                <w:rFonts w:ascii="Times New Roman" w:hAnsi="Times New Roman" w:cs="Times New Roman"/>
                <w:sz w:val="20"/>
              </w:rPr>
            </w:pPr>
            <w:r>
              <w:rPr>
                <w:rFonts w:ascii="Times New Roman" w:hAnsi="Times New Roman" w:cs="Times New Roman"/>
                <w:sz w:val="20"/>
              </w:rPr>
              <w:t>Vali</w:t>
            </w:r>
          </w:p>
        </w:tc>
        <w:tc>
          <w:tcPr>
            <w:tcW w:w="541" w:type="dxa"/>
            <w:tcBorders>
              <w:bottom w:val="nil"/>
            </w:tcBorders>
          </w:tcPr>
          <w:p>
            <w:pPr>
              <w:pStyle w:val="7"/>
              <w:spacing w:line="207" w:lineRule="exact"/>
              <w:ind w:left="22" w:right="21"/>
              <w:jc w:val="center"/>
              <w:rPr>
                <w:rFonts w:ascii="Times New Roman" w:hAnsi="Times New Roman" w:cs="Times New Roman"/>
                <w:sz w:val="20"/>
              </w:rPr>
            </w:pPr>
            <w:r>
              <w:rPr>
                <w:rFonts w:ascii="Times New Roman" w:hAnsi="Times New Roman" w:cs="Times New Roman"/>
                <w:sz w:val="20"/>
              </w:rPr>
              <w:t>0.1</w:t>
            </w:r>
          </w:p>
        </w:tc>
        <w:tc>
          <w:tcPr>
            <w:tcW w:w="634" w:type="dxa"/>
            <w:tcBorders>
              <w:bottom w:val="nil"/>
            </w:tcBorders>
          </w:tcPr>
          <w:p>
            <w:pPr>
              <w:pStyle w:val="7"/>
              <w:spacing w:line="207" w:lineRule="exact"/>
              <w:ind w:left="65" w:right="62"/>
              <w:jc w:val="center"/>
              <w:rPr>
                <w:rFonts w:ascii="Times New Roman" w:hAnsi="Times New Roman" w:cs="Times New Roman"/>
                <w:sz w:val="20"/>
              </w:rPr>
            </w:pPr>
            <w:r>
              <w:rPr>
                <w:rFonts w:ascii="Times New Roman" w:hAnsi="Times New Roman" w:cs="Times New Roman"/>
                <w:sz w:val="20"/>
              </w:rPr>
              <w:t>Relie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701" w:type="dxa"/>
            <w:tcBorders>
              <w:top w:val="nil"/>
            </w:tcBorders>
          </w:tcPr>
          <w:p>
            <w:pPr>
              <w:pStyle w:val="7"/>
              <w:spacing w:line="203" w:lineRule="exact"/>
              <w:ind w:left="164" w:right="198"/>
              <w:jc w:val="center"/>
              <w:rPr>
                <w:rFonts w:ascii="Times New Roman" w:hAnsi="Times New Roman" w:cs="Times New Roman"/>
                <w:sz w:val="20"/>
              </w:rPr>
            </w:pPr>
            <w:r>
              <w:rPr>
                <w:rFonts w:ascii="Times New Roman" w:hAnsi="Times New Roman" w:cs="Times New Roman"/>
                <w:sz w:val="20"/>
              </w:rPr>
              <w:t>Aksesibilitas ruang kuliah</w:t>
            </w:r>
          </w:p>
        </w:tc>
        <w:tc>
          <w:tcPr>
            <w:tcW w:w="360" w:type="dxa"/>
            <w:vMerge w:val="continue"/>
            <w:tcBorders>
              <w:top w:val="nil"/>
            </w:tcBorders>
          </w:tcPr>
          <w:p>
            <w:pPr>
              <w:rPr>
                <w:sz w:val="2"/>
                <w:szCs w:val="2"/>
              </w:rPr>
            </w:pPr>
          </w:p>
        </w:tc>
        <w:tc>
          <w:tcPr>
            <w:tcW w:w="415" w:type="dxa"/>
            <w:tcBorders>
              <w:top w:val="nil"/>
            </w:tcBorders>
          </w:tcPr>
          <w:p>
            <w:pPr>
              <w:pStyle w:val="7"/>
              <w:spacing w:line="203" w:lineRule="exact"/>
              <w:ind w:left="6"/>
              <w:jc w:val="center"/>
              <w:rPr>
                <w:rFonts w:ascii="Times New Roman" w:hAnsi="Times New Roman" w:cs="Times New Roman"/>
                <w:sz w:val="20"/>
              </w:rPr>
            </w:pPr>
            <w:r>
              <w:rPr>
                <w:rFonts w:ascii="Times New Roman" w:hAnsi="Times New Roman" w:cs="Times New Roman"/>
                <w:w w:val="99"/>
                <w:sz w:val="20"/>
              </w:rPr>
              <w:t>4</w:t>
            </w:r>
          </w:p>
        </w:tc>
        <w:tc>
          <w:tcPr>
            <w:tcW w:w="540" w:type="dxa"/>
            <w:tcBorders>
              <w:top w:val="nil"/>
            </w:tcBorders>
          </w:tcPr>
          <w:p>
            <w:pPr>
              <w:pStyle w:val="7"/>
              <w:spacing w:line="203" w:lineRule="exact"/>
              <w:ind w:right="206"/>
              <w:jc w:val="right"/>
              <w:rPr>
                <w:rFonts w:ascii="Times New Roman" w:hAnsi="Times New Roman" w:cs="Times New Roman"/>
                <w:sz w:val="20"/>
              </w:rPr>
            </w:pPr>
            <w:r>
              <w:rPr>
                <w:rFonts w:ascii="Times New Roman" w:hAnsi="Times New Roman" w:cs="Times New Roman"/>
                <w:w w:val="99"/>
                <w:sz w:val="20"/>
              </w:rPr>
              <w:t>3</w:t>
            </w:r>
          </w:p>
        </w:tc>
        <w:tc>
          <w:tcPr>
            <w:tcW w:w="449" w:type="dxa"/>
            <w:vMerge w:val="continue"/>
            <w:tcBorders>
              <w:top w:val="nil"/>
            </w:tcBorders>
          </w:tcPr>
          <w:p>
            <w:pPr>
              <w:rPr>
                <w:sz w:val="2"/>
                <w:szCs w:val="2"/>
              </w:rPr>
            </w:pPr>
          </w:p>
        </w:tc>
        <w:tc>
          <w:tcPr>
            <w:tcW w:w="420" w:type="dxa"/>
            <w:vMerge w:val="continue"/>
            <w:tcBorders>
              <w:top w:val="nil"/>
            </w:tcBorders>
          </w:tcPr>
          <w:p>
            <w:pPr>
              <w:rPr>
                <w:sz w:val="2"/>
                <w:szCs w:val="2"/>
              </w:rPr>
            </w:pPr>
          </w:p>
        </w:tc>
        <w:tc>
          <w:tcPr>
            <w:tcW w:w="595" w:type="dxa"/>
            <w:vMerge w:val="continue"/>
            <w:tcBorders>
              <w:top w:val="nil"/>
            </w:tcBorders>
          </w:tcPr>
          <w:p>
            <w:pPr>
              <w:rPr>
                <w:sz w:val="2"/>
                <w:szCs w:val="2"/>
              </w:rPr>
            </w:pPr>
          </w:p>
        </w:tc>
        <w:tc>
          <w:tcPr>
            <w:tcW w:w="593" w:type="dxa"/>
            <w:vMerge w:val="continue"/>
            <w:tcBorders>
              <w:top w:val="nil"/>
            </w:tcBorders>
          </w:tcPr>
          <w:p>
            <w:pPr>
              <w:rPr>
                <w:sz w:val="2"/>
                <w:szCs w:val="2"/>
              </w:rPr>
            </w:pPr>
          </w:p>
        </w:tc>
        <w:tc>
          <w:tcPr>
            <w:tcW w:w="594" w:type="dxa"/>
            <w:vMerge w:val="continue"/>
            <w:tcBorders>
              <w:top w:val="nil"/>
            </w:tcBorders>
          </w:tcPr>
          <w:p>
            <w:pPr>
              <w:rPr>
                <w:sz w:val="2"/>
                <w:szCs w:val="2"/>
              </w:rPr>
            </w:pPr>
          </w:p>
        </w:tc>
        <w:tc>
          <w:tcPr>
            <w:tcW w:w="569" w:type="dxa"/>
            <w:tcBorders>
              <w:top w:val="nil"/>
            </w:tcBorders>
          </w:tcPr>
          <w:p>
            <w:pPr>
              <w:pStyle w:val="7"/>
              <w:spacing w:line="203" w:lineRule="exact"/>
              <w:ind w:left="1"/>
              <w:jc w:val="center"/>
              <w:rPr>
                <w:rFonts w:ascii="Times New Roman" w:hAnsi="Times New Roman" w:cs="Times New Roman"/>
                <w:sz w:val="20"/>
              </w:rPr>
            </w:pPr>
            <w:r>
              <w:rPr>
                <w:rFonts w:ascii="Times New Roman" w:hAnsi="Times New Roman" w:cs="Times New Roman"/>
                <w:w w:val="99"/>
                <w:sz w:val="20"/>
              </w:rPr>
              <w:t>6</w:t>
            </w:r>
          </w:p>
        </w:tc>
        <w:tc>
          <w:tcPr>
            <w:tcW w:w="540" w:type="dxa"/>
            <w:tcBorders>
              <w:top w:val="nil"/>
            </w:tcBorders>
          </w:tcPr>
          <w:p>
            <w:pPr>
              <w:pStyle w:val="7"/>
              <w:spacing w:line="203" w:lineRule="exact"/>
              <w:ind w:left="5"/>
              <w:jc w:val="center"/>
              <w:rPr>
                <w:rFonts w:ascii="Times New Roman" w:hAnsi="Times New Roman" w:cs="Times New Roman"/>
                <w:sz w:val="20"/>
              </w:rPr>
            </w:pPr>
            <w:r>
              <w:rPr>
                <w:rFonts w:ascii="Times New Roman" w:hAnsi="Times New Roman" w:cs="Times New Roman"/>
                <w:w w:val="99"/>
                <w:sz w:val="20"/>
              </w:rPr>
              <w:t>2</w:t>
            </w:r>
          </w:p>
        </w:tc>
        <w:tc>
          <w:tcPr>
            <w:tcW w:w="629" w:type="dxa"/>
            <w:tcBorders>
              <w:top w:val="nil"/>
            </w:tcBorders>
          </w:tcPr>
          <w:p>
            <w:pPr>
              <w:pStyle w:val="7"/>
              <w:spacing w:line="203" w:lineRule="exact"/>
              <w:ind w:left="7"/>
              <w:jc w:val="center"/>
              <w:rPr>
                <w:rFonts w:ascii="Times New Roman" w:hAnsi="Times New Roman" w:cs="Times New Roman"/>
                <w:sz w:val="20"/>
              </w:rPr>
            </w:pPr>
            <w:r>
              <w:rPr>
                <w:rFonts w:ascii="Times New Roman" w:hAnsi="Times New Roman" w:cs="Times New Roman"/>
                <w:w w:val="99"/>
                <w:sz w:val="20"/>
              </w:rPr>
              <w:t>d</w:t>
            </w:r>
          </w:p>
        </w:tc>
        <w:tc>
          <w:tcPr>
            <w:tcW w:w="541" w:type="dxa"/>
            <w:tcBorders>
              <w:top w:val="nil"/>
            </w:tcBorders>
          </w:tcPr>
          <w:p>
            <w:pPr>
              <w:pStyle w:val="7"/>
              <w:spacing w:line="203" w:lineRule="exact"/>
              <w:ind w:left="4"/>
              <w:jc w:val="center"/>
              <w:rPr>
                <w:rFonts w:ascii="Times New Roman" w:hAnsi="Times New Roman" w:cs="Times New Roman"/>
                <w:sz w:val="20"/>
              </w:rPr>
            </w:pPr>
            <w:r>
              <w:rPr>
                <w:rFonts w:ascii="Times New Roman" w:hAnsi="Times New Roman" w:cs="Times New Roman"/>
                <w:w w:val="99"/>
                <w:sz w:val="20"/>
              </w:rPr>
              <w:t>2</w:t>
            </w:r>
          </w:p>
        </w:tc>
        <w:tc>
          <w:tcPr>
            <w:tcW w:w="634" w:type="dxa"/>
            <w:tcBorders>
              <w:top w:val="nil"/>
            </w:tcBorders>
          </w:tcPr>
          <w:p>
            <w:pPr>
              <w:pStyle w:val="7"/>
              <w:spacing w:line="203" w:lineRule="exact"/>
              <w:ind w:left="127" w:right="126"/>
              <w:jc w:val="center"/>
              <w:rPr>
                <w:rFonts w:ascii="Times New Roman" w:hAnsi="Times New Roman" w:cs="Times New Roman"/>
                <w:sz w:val="20"/>
              </w:rPr>
            </w:pP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1" w:type="dxa"/>
          </w:tcPr>
          <w:p>
            <w:pPr>
              <w:pStyle w:val="7"/>
              <w:tabs>
                <w:tab w:val="left" w:pos="2266"/>
              </w:tabs>
              <w:spacing w:line="227" w:lineRule="exact"/>
              <w:ind w:left="26"/>
              <w:rPr>
                <w:rFonts w:ascii="Times New Roman" w:hAnsi="Times New Roman" w:cs="Times New Roman"/>
                <w:sz w:val="20"/>
              </w:rPr>
            </w:pPr>
            <w:r>
              <w:rPr>
                <w:rFonts w:ascii="Times New Roman" w:hAnsi="Times New Roman" w:cs="Times New Roman"/>
                <w:sz w:val="20"/>
              </w:rPr>
              <w:t>3.Kecukupan</w:t>
            </w:r>
            <w:r>
              <w:rPr>
                <w:rFonts w:ascii="Times New Roman" w:hAnsi="Times New Roman" w:cs="Times New Roman"/>
                <w:sz w:val="20"/>
              </w:rPr>
              <w:tab/>
            </w:r>
            <w:r>
              <w:rPr>
                <w:rFonts w:ascii="Times New Roman" w:hAnsi="Times New Roman" w:cs="Times New Roman"/>
                <w:sz w:val="20"/>
              </w:rPr>
              <w:t>dan</w:t>
            </w:r>
          </w:p>
          <w:p>
            <w:pPr>
              <w:pStyle w:val="7"/>
              <w:tabs>
                <w:tab w:val="left" w:pos="2088"/>
              </w:tabs>
              <w:spacing w:line="230" w:lineRule="atLeast"/>
              <w:ind w:left="206" w:right="89"/>
              <w:rPr>
                <w:rFonts w:ascii="Times New Roman" w:hAnsi="Times New Roman" w:cs="Times New Roman"/>
                <w:sz w:val="20"/>
              </w:rPr>
            </w:pPr>
            <w:r>
              <w:rPr>
                <w:rFonts w:ascii="Times New Roman" w:hAnsi="Times New Roman" w:cs="Times New Roman"/>
                <w:sz w:val="20"/>
              </w:rPr>
              <w:t>Aksesibilitas</w:t>
            </w:r>
            <w:r>
              <w:rPr>
                <w:rFonts w:ascii="Times New Roman" w:hAnsi="Times New Roman" w:cs="Times New Roman"/>
                <w:sz w:val="20"/>
              </w:rPr>
              <w:tab/>
            </w:r>
            <w:r>
              <w:rPr>
                <w:rFonts w:ascii="Times New Roman" w:hAnsi="Times New Roman" w:cs="Times New Roman"/>
                <w:spacing w:val="-4"/>
                <w:sz w:val="20"/>
              </w:rPr>
              <w:t xml:space="preserve">ruang </w:t>
            </w:r>
            <w:r>
              <w:rPr>
                <w:rFonts w:ascii="Times New Roman" w:hAnsi="Times New Roman" w:cs="Times New Roman"/>
                <w:sz w:val="20"/>
              </w:rPr>
              <w:t>kegiatan</w:t>
            </w:r>
            <w:r>
              <w:rPr>
                <w:rFonts w:ascii="Times New Roman" w:hAnsi="Times New Roman" w:cs="Times New Roman"/>
                <w:spacing w:val="-3"/>
                <w:sz w:val="20"/>
              </w:rPr>
              <w:t xml:space="preserve"> </w:t>
            </w:r>
            <w:r>
              <w:rPr>
                <w:rFonts w:ascii="Times New Roman" w:hAnsi="Times New Roman" w:cs="Times New Roman"/>
                <w:sz w:val="20"/>
              </w:rPr>
              <w:t>kemahasiswaan</w:t>
            </w:r>
          </w:p>
        </w:tc>
        <w:tc>
          <w:tcPr>
            <w:tcW w:w="360" w:type="dxa"/>
          </w:tcPr>
          <w:p>
            <w:pPr>
              <w:pStyle w:val="7"/>
              <w:spacing w:before="8"/>
              <w:rPr>
                <w:rFonts w:ascii="Times New Roman" w:hAnsi="Times New Roman" w:cs="Times New Roman"/>
                <w:b/>
                <w:sz w:val="19"/>
              </w:rPr>
            </w:pPr>
          </w:p>
          <w:p>
            <w:pPr>
              <w:pStyle w:val="7"/>
              <w:spacing w:before="1"/>
              <w:ind w:left="8"/>
              <w:jc w:val="center"/>
              <w:rPr>
                <w:rFonts w:ascii="Times New Roman" w:hAnsi="Times New Roman" w:cs="Times New Roman"/>
                <w:sz w:val="20"/>
              </w:rPr>
            </w:pPr>
            <w:r>
              <w:rPr>
                <w:rFonts w:ascii="Times New Roman" w:hAnsi="Times New Roman" w:cs="Times New Roman"/>
                <w:w w:val="99"/>
                <w:sz w:val="20"/>
              </w:rPr>
              <w:t>0</w:t>
            </w:r>
          </w:p>
        </w:tc>
        <w:tc>
          <w:tcPr>
            <w:tcW w:w="415" w:type="dxa"/>
          </w:tcPr>
          <w:p>
            <w:pPr>
              <w:pStyle w:val="7"/>
              <w:spacing w:before="8"/>
              <w:rPr>
                <w:rFonts w:ascii="Times New Roman" w:hAnsi="Times New Roman" w:cs="Times New Roman"/>
                <w:b/>
                <w:sz w:val="19"/>
              </w:rPr>
            </w:pPr>
          </w:p>
          <w:p>
            <w:pPr>
              <w:pStyle w:val="7"/>
              <w:spacing w:before="1"/>
              <w:ind w:left="6"/>
              <w:jc w:val="center"/>
              <w:rPr>
                <w:rFonts w:ascii="Times New Roman" w:hAnsi="Times New Roman" w:cs="Times New Roman"/>
                <w:sz w:val="20"/>
              </w:rPr>
            </w:pPr>
            <w:r>
              <w:rPr>
                <w:rFonts w:ascii="Times New Roman" w:hAnsi="Times New Roman" w:cs="Times New Roman"/>
                <w:w w:val="99"/>
                <w:sz w:val="20"/>
              </w:rPr>
              <w:t>9</w:t>
            </w:r>
          </w:p>
        </w:tc>
        <w:tc>
          <w:tcPr>
            <w:tcW w:w="540" w:type="dxa"/>
          </w:tcPr>
          <w:p>
            <w:pPr>
              <w:pStyle w:val="7"/>
              <w:spacing w:before="112"/>
              <w:ind w:left="49" w:right="48"/>
              <w:jc w:val="center"/>
              <w:rPr>
                <w:rFonts w:ascii="Times New Roman" w:hAnsi="Times New Roman" w:cs="Times New Roman"/>
                <w:sz w:val="20"/>
              </w:rPr>
            </w:pPr>
            <w:r>
              <w:rPr>
                <w:rFonts w:ascii="Times New Roman" w:hAnsi="Times New Roman" w:cs="Times New Roman"/>
                <w:sz w:val="20"/>
              </w:rPr>
              <w:t>16</w:t>
            </w:r>
          </w:p>
          <w:p>
            <w:pPr>
              <w:pStyle w:val="7"/>
              <w:ind w:left="2"/>
              <w:jc w:val="center"/>
              <w:rPr>
                <w:rFonts w:ascii="Times New Roman" w:hAnsi="Times New Roman" w:cs="Times New Roman"/>
                <w:sz w:val="20"/>
              </w:rPr>
            </w:pPr>
            <w:r>
              <w:rPr>
                <w:rFonts w:ascii="Times New Roman" w:hAnsi="Times New Roman" w:cs="Times New Roman"/>
                <w:w w:val="99"/>
                <w:sz w:val="20"/>
              </w:rPr>
              <w:t>7</w:t>
            </w:r>
          </w:p>
        </w:tc>
        <w:tc>
          <w:tcPr>
            <w:tcW w:w="449" w:type="dxa"/>
          </w:tcPr>
          <w:p>
            <w:pPr>
              <w:pStyle w:val="7"/>
              <w:spacing w:before="8"/>
              <w:rPr>
                <w:rFonts w:ascii="Times New Roman" w:hAnsi="Times New Roman" w:cs="Times New Roman"/>
                <w:b/>
                <w:sz w:val="19"/>
              </w:rPr>
            </w:pPr>
          </w:p>
          <w:p>
            <w:pPr>
              <w:pStyle w:val="7"/>
              <w:spacing w:before="1"/>
              <w:ind w:left="109"/>
              <w:rPr>
                <w:rFonts w:ascii="Times New Roman" w:hAnsi="Times New Roman" w:cs="Times New Roman"/>
                <w:sz w:val="20"/>
              </w:rPr>
            </w:pPr>
            <w:r>
              <w:rPr>
                <w:rFonts w:ascii="Times New Roman" w:hAnsi="Times New Roman" w:cs="Times New Roman"/>
                <w:sz w:val="20"/>
              </w:rPr>
              <w:t>99</w:t>
            </w:r>
          </w:p>
        </w:tc>
        <w:tc>
          <w:tcPr>
            <w:tcW w:w="420" w:type="dxa"/>
          </w:tcPr>
          <w:p>
            <w:pPr>
              <w:pStyle w:val="7"/>
              <w:spacing w:before="8"/>
              <w:rPr>
                <w:rFonts w:ascii="Times New Roman" w:hAnsi="Times New Roman" w:cs="Times New Roman"/>
                <w:b/>
                <w:sz w:val="19"/>
              </w:rPr>
            </w:pPr>
          </w:p>
          <w:p>
            <w:pPr>
              <w:pStyle w:val="7"/>
              <w:spacing w:before="1"/>
              <w:ind w:left="7"/>
              <w:jc w:val="center"/>
              <w:rPr>
                <w:rFonts w:ascii="Times New Roman" w:hAnsi="Times New Roman" w:cs="Times New Roman"/>
                <w:sz w:val="20"/>
              </w:rPr>
            </w:pPr>
            <w:r>
              <w:rPr>
                <w:rFonts w:ascii="Times New Roman" w:hAnsi="Times New Roman" w:cs="Times New Roman"/>
                <w:w w:val="99"/>
                <w:sz w:val="20"/>
              </w:rPr>
              <w:t>0</w:t>
            </w:r>
          </w:p>
        </w:tc>
        <w:tc>
          <w:tcPr>
            <w:tcW w:w="595" w:type="dxa"/>
          </w:tcPr>
          <w:p>
            <w:pPr>
              <w:pStyle w:val="7"/>
              <w:spacing w:before="8"/>
              <w:rPr>
                <w:rFonts w:ascii="Times New Roman" w:hAnsi="Times New Roman" w:cs="Times New Roman"/>
                <w:b/>
                <w:sz w:val="19"/>
              </w:rPr>
            </w:pPr>
          </w:p>
          <w:p>
            <w:pPr>
              <w:pStyle w:val="7"/>
              <w:spacing w:before="1"/>
              <w:ind w:left="78" w:right="76"/>
              <w:jc w:val="center"/>
              <w:rPr>
                <w:rFonts w:ascii="Times New Roman" w:hAnsi="Times New Roman" w:cs="Times New Roman"/>
                <w:sz w:val="20"/>
              </w:rPr>
            </w:pPr>
            <w:r>
              <w:rPr>
                <w:rFonts w:ascii="Times New Roman" w:hAnsi="Times New Roman" w:cs="Times New Roman"/>
                <w:sz w:val="20"/>
              </w:rPr>
              <w:t>3.27</w:t>
            </w:r>
          </w:p>
        </w:tc>
        <w:tc>
          <w:tcPr>
            <w:tcW w:w="593" w:type="dxa"/>
          </w:tcPr>
          <w:p>
            <w:pPr>
              <w:pStyle w:val="7"/>
              <w:spacing w:before="8"/>
              <w:rPr>
                <w:rFonts w:ascii="Times New Roman" w:hAnsi="Times New Roman" w:cs="Times New Roman"/>
                <w:b/>
                <w:sz w:val="19"/>
              </w:rPr>
            </w:pPr>
          </w:p>
          <w:p>
            <w:pPr>
              <w:pStyle w:val="7"/>
              <w:spacing w:before="1"/>
              <w:ind w:left="29" w:right="13"/>
              <w:jc w:val="center"/>
              <w:rPr>
                <w:rFonts w:ascii="Times New Roman" w:hAnsi="Times New Roman" w:cs="Times New Roman"/>
                <w:sz w:val="20"/>
              </w:rPr>
            </w:pPr>
            <w:r>
              <w:rPr>
                <w:rFonts w:ascii="Times New Roman" w:hAnsi="Times New Roman" w:cs="Times New Roman"/>
                <w:sz w:val="20"/>
              </w:rPr>
              <w:t>60.73</w:t>
            </w:r>
          </w:p>
        </w:tc>
        <w:tc>
          <w:tcPr>
            <w:tcW w:w="594" w:type="dxa"/>
          </w:tcPr>
          <w:p>
            <w:pPr>
              <w:pStyle w:val="7"/>
              <w:spacing w:before="8"/>
              <w:rPr>
                <w:rFonts w:ascii="Times New Roman" w:hAnsi="Times New Roman" w:cs="Times New Roman"/>
                <w:b/>
                <w:sz w:val="19"/>
              </w:rPr>
            </w:pPr>
          </w:p>
          <w:p>
            <w:pPr>
              <w:pStyle w:val="7"/>
              <w:spacing w:before="1"/>
              <w:ind w:right="73"/>
              <w:jc w:val="center"/>
              <w:rPr>
                <w:rFonts w:ascii="Times New Roman" w:hAnsi="Times New Roman" w:cs="Times New Roman"/>
                <w:sz w:val="20"/>
              </w:rPr>
            </w:pPr>
            <w:r>
              <w:rPr>
                <w:rFonts w:ascii="Times New Roman" w:hAnsi="Times New Roman" w:cs="Times New Roman"/>
                <w:sz w:val="20"/>
              </w:rPr>
              <w:t>60.73</w:t>
            </w:r>
          </w:p>
        </w:tc>
        <w:tc>
          <w:tcPr>
            <w:tcW w:w="569" w:type="dxa"/>
          </w:tcPr>
          <w:p>
            <w:pPr>
              <w:pStyle w:val="7"/>
              <w:spacing w:before="112"/>
              <w:ind w:left="59" w:right="60"/>
              <w:jc w:val="center"/>
              <w:rPr>
                <w:rFonts w:ascii="Times New Roman" w:hAnsi="Times New Roman" w:cs="Times New Roman"/>
                <w:sz w:val="20"/>
              </w:rPr>
            </w:pPr>
            <w:r>
              <w:rPr>
                <w:rFonts w:ascii="Times New Roman" w:hAnsi="Times New Roman" w:cs="Times New Roman"/>
                <w:sz w:val="20"/>
              </w:rPr>
              <w:t>0.6</w:t>
            </w:r>
          </w:p>
          <w:p>
            <w:pPr>
              <w:pStyle w:val="7"/>
              <w:ind w:left="1"/>
              <w:jc w:val="center"/>
              <w:rPr>
                <w:rFonts w:ascii="Times New Roman" w:hAnsi="Times New Roman" w:cs="Times New Roman"/>
                <w:sz w:val="20"/>
              </w:rPr>
            </w:pPr>
            <w:r>
              <w:rPr>
                <w:rFonts w:ascii="Times New Roman" w:hAnsi="Times New Roman" w:cs="Times New Roman"/>
                <w:w w:val="99"/>
                <w:sz w:val="20"/>
              </w:rPr>
              <w:t>4</w:t>
            </w:r>
          </w:p>
        </w:tc>
        <w:tc>
          <w:tcPr>
            <w:tcW w:w="540" w:type="dxa"/>
          </w:tcPr>
          <w:p>
            <w:pPr>
              <w:pStyle w:val="7"/>
              <w:spacing w:before="112"/>
              <w:ind w:left="50" w:right="48"/>
              <w:jc w:val="center"/>
              <w:rPr>
                <w:rFonts w:ascii="Times New Roman" w:hAnsi="Times New Roman" w:cs="Times New Roman"/>
                <w:sz w:val="20"/>
              </w:rPr>
            </w:pPr>
            <w:r>
              <w:rPr>
                <w:rFonts w:ascii="Times New Roman" w:hAnsi="Times New Roman" w:cs="Times New Roman"/>
                <w:sz w:val="20"/>
              </w:rPr>
              <w:t>0.1</w:t>
            </w:r>
          </w:p>
          <w:p>
            <w:pPr>
              <w:pStyle w:val="7"/>
              <w:ind w:left="5"/>
              <w:jc w:val="center"/>
              <w:rPr>
                <w:rFonts w:ascii="Times New Roman" w:hAnsi="Times New Roman" w:cs="Times New Roman"/>
                <w:sz w:val="20"/>
              </w:rPr>
            </w:pPr>
            <w:r>
              <w:rPr>
                <w:rFonts w:ascii="Times New Roman" w:hAnsi="Times New Roman" w:cs="Times New Roman"/>
                <w:w w:val="99"/>
                <w:sz w:val="20"/>
              </w:rPr>
              <w:t>2</w:t>
            </w:r>
          </w:p>
        </w:tc>
        <w:tc>
          <w:tcPr>
            <w:tcW w:w="629" w:type="dxa"/>
          </w:tcPr>
          <w:p>
            <w:pPr>
              <w:pStyle w:val="7"/>
              <w:spacing w:before="112"/>
              <w:ind w:left="258" w:right="120" w:hanging="113"/>
              <w:rPr>
                <w:rFonts w:ascii="Times New Roman" w:hAnsi="Times New Roman" w:cs="Times New Roman"/>
                <w:sz w:val="20"/>
              </w:rPr>
            </w:pPr>
            <w:r>
              <w:rPr>
                <w:rFonts w:ascii="Times New Roman" w:hAnsi="Times New Roman" w:cs="Times New Roman"/>
                <w:sz w:val="20"/>
              </w:rPr>
              <w:t>Vali</w:t>
            </w:r>
            <w:r>
              <w:rPr>
                <w:rFonts w:ascii="Times New Roman" w:hAnsi="Times New Roman" w:cs="Times New Roman"/>
                <w:w w:val="99"/>
                <w:sz w:val="20"/>
              </w:rPr>
              <w:t xml:space="preserve"> </w:t>
            </w:r>
            <w:r>
              <w:rPr>
                <w:rFonts w:ascii="Times New Roman" w:hAnsi="Times New Roman" w:cs="Times New Roman"/>
                <w:sz w:val="20"/>
              </w:rPr>
              <w:t>d</w:t>
            </w:r>
          </w:p>
        </w:tc>
        <w:tc>
          <w:tcPr>
            <w:tcW w:w="541" w:type="dxa"/>
          </w:tcPr>
          <w:p>
            <w:pPr>
              <w:pStyle w:val="7"/>
              <w:spacing w:before="112"/>
              <w:ind w:left="22" w:right="21"/>
              <w:jc w:val="center"/>
              <w:rPr>
                <w:rFonts w:ascii="Times New Roman" w:hAnsi="Times New Roman" w:cs="Times New Roman"/>
                <w:sz w:val="20"/>
              </w:rPr>
            </w:pPr>
            <w:r>
              <w:rPr>
                <w:rFonts w:ascii="Times New Roman" w:hAnsi="Times New Roman" w:cs="Times New Roman"/>
                <w:sz w:val="20"/>
              </w:rPr>
              <w:t>0.2</w:t>
            </w:r>
          </w:p>
          <w:p>
            <w:pPr>
              <w:pStyle w:val="7"/>
              <w:ind w:left="4"/>
              <w:jc w:val="center"/>
              <w:rPr>
                <w:rFonts w:ascii="Times New Roman" w:hAnsi="Times New Roman" w:cs="Times New Roman"/>
                <w:sz w:val="20"/>
              </w:rPr>
            </w:pPr>
            <w:r>
              <w:rPr>
                <w:rFonts w:ascii="Times New Roman" w:hAnsi="Times New Roman" w:cs="Times New Roman"/>
                <w:w w:val="99"/>
                <w:sz w:val="20"/>
              </w:rPr>
              <w:t>9</w:t>
            </w:r>
          </w:p>
        </w:tc>
        <w:tc>
          <w:tcPr>
            <w:tcW w:w="634" w:type="dxa"/>
          </w:tcPr>
          <w:p>
            <w:pPr>
              <w:pStyle w:val="7"/>
              <w:spacing w:before="112"/>
              <w:ind w:left="180" w:right="62"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1" w:type="dxa"/>
          </w:tcPr>
          <w:p>
            <w:pPr>
              <w:pStyle w:val="7"/>
              <w:tabs>
                <w:tab w:val="left" w:pos="2266"/>
              </w:tabs>
              <w:spacing w:line="227" w:lineRule="exact"/>
              <w:ind w:left="26"/>
              <w:rPr>
                <w:rFonts w:ascii="Times New Roman" w:hAnsi="Times New Roman" w:cs="Times New Roman"/>
                <w:sz w:val="20"/>
              </w:rPr>
            </w:pPr>
            <w:r>
              <w:rPr>
                <w:rFonts w:ascii="Times New Roman" w:hAnsi="Times New Roman" w:cs="Times New Roman"/>
                <w:sz w:val="20"/>
              </w:rPr>
              <w:t>4.Kecukupan</w:t>
            </w:r>
            <w:r>
              <w:rPr>
                <w:rFonts w:ascii="Times New Roman" w:hAnsi="Times New Roman" w:cs="Times New Roman"/>
                <w:sz w:val="20"/>
              </w:rPr>
              <w:tab/>
            </w:r>
            <w:r>
              <w:rPr>
                <w:rFonts w:ascii="Times New Roman" w:hAnsi="Times New Roman" w:cs="Times New Roman"/>
                <w:sz w:val="20"/>
              </w:rPr>
              <w:t>dan</w:t>
            </w:r>
          </w:p>
          <w:p>
            <w:pPr>
              <w:pStyle w:val="7"/>
              <w:tabs>
                <w:tab w:val="left" w:pos="1988"/>
              </w:tabs>
              <w:spacing w:line="230" w:lineRule="atLeast"/>
              <w:ind w:left="206" w:right="88"/>
              <w:rPr>
                <w:rFonts w:ascii="Times New Roman" w:hAnsi="Times New Roman" w:cs="Times New Roman"/>
                <w:sz w:val="20"/>
              </w:rPr>
            </w:pPr>
            <w:r>
              <w:rPr>
                <w:rFonts w:ascii="Times New Roman" w:hAnsi="Times New Roman" w:cs="Times New Roman"/>
                <w:sz w:val="20"/>
              </w:rPr>
              <w:t>Aksesibilitas</w:t>
            </w:r>
            <w:r>
              <w:rPr>
                <w:rFonts w:ascii="Times New Roman" w:hAnsi="Times New Roman" w:cs="Times New Roman"/>
                <w:sz w:val="20"/>
              </w:rPr>
              <w:tab/>
            </w:r>
            <w:r>
              <w:rPr>
                <w:rFonts w:ascii="Times New Roman" w:hAnsi="Times New Roman" w:cs="Times New Roman"/>
                <w:spacing w:val="-3"/>
                <w:sz w:val="20"/>
              </w:rPr>
              <w:t xml:space="preserve">sarana </w:t>
            </w:r>
            <w:r>
              <w:rPr>
                <w:rFonts w:ascii="Times New Roman" w:hAnsi="Times New Roman" w:cs="Times New Roman"/>
                <w:sz w:val="20"/>
              </w:rPr>
              <w:t>kegiatan</w:t>
            </w:r>
            <w:r>
              <w:rPr>
                <w:rFonts w:ascii="Times New Roman" w:hAnsi="Times New Roman" w:cs="Times New Roman"/>
                <w:spacing w:val="-3"/>
                <w:sz w:val="20"/>
              </w:rPr>
              <w:t xml:space="preserve"> </w:t>
            </w:r>
            <w:r>
              <w:rPr>
                <w:rFonts w:ascii="Times New Roman" w:hAnsi="Times New Roman" w:cs="Times New Roman"/>
                <w:sz w:val="20"/>
              </w:rPr>
              <w:t>kemahasiswaan</w:t>
            </w:r>
          </w:p>
        </w:tc>
        <w:tc>
          <w:tcPr>
            <w:tcW w:w="360" w:type="dxa"/>
          </w:tcPr>
          <w:p>
            <w:pPr>
              <w:pStyle w:val="7"/>
              <w:spacing w:before="8"/>
              <w:rPr>
                <w:rFonts w:ascii="Times New Roman" w:hAnsi="Times New Roman" w:cs="Times New Roman"/>
                <w:b/>
                <w:sz w:val="19"/>
              </w:rPr>
            </w:pPr>
          </w:p>
          <w:p>
            <w:pPr>
              <w:pStyle w:val="7"/>
              <w:spacing w:before="1"/>
              <w:ind w:left="8"/>
              <w:jc w:val="center"/>
              <w:rPr>
                <w:rFonts w:ascii="Times New Roman" w:hAnsi="Times New Roman" w:cs="Times New Roman"/>
                <w:sz w:val="20"/>
              </w:rPr>
            </w:pPr>
            <w:r>
              <w:rPr>
                <w:rFonts w:ascii="Times New Roman" w:hAnsi="Times New Roman" w:cs="Times New Roman"/>
                <w:w w:val="99"/>
                <w:sz w:val="20"/>
              </w:rPr>
              <w:t>0</w:t>
            </w:r>
          </w:p>
        </w:tc>
        <w:tc>
          <w:tcPr>
            <w:tcW w:w="415" w:type="dxa"/>
          </w:tcPr>
          <w:p>
            <w:pPr>
              <w:pStyle w:val="7"/>
              <w:spacing w:before="112"/>
              <w:ind w:left="6"/>
              <w:jc w:val="center"/>
              <w:rPr>
                <w:rFonts w:ascii="Times New Roman" w:hAnsi="Times New Roman" w:cs="Times New Roman"/>
                <w:sz w:val="20"/>
              </w:rPr>
            </w:pPr>
            <w:r>
              <w:rPr>
                <w:rFonts w:ascii="Times New Roman" w:hAnsi="Times New Roman" w:cs="Times New Roman"/>
                <w:w w:val="99"/>
                <w:sz w:val="20"/>
              </w:rPr>
              <w:t>1</w:t>
            </w:r>
          </w:p>
          <w:p>
            <w:pPr>
              <w:pStyle w:val="7"/>
              <w:ind w:left="6"/>
              <w:jc w:val="center"/>
              <w:rPr>
                <w:rFonts w:ascii="Times New Roman" w:hAnsi="Times New Roman" w:cs="Times New Roman"/>
                <w:sz w:val="20"/>
              </w:rPr>
            </w:pPr>
            <w:r>
              <w:rPr>
                <w:rFonts w:ascii="Times New Roman" w:hAnsi="Times New Roman" w:cs="Times New Roman"/>
                <w:w w:val="99"/>
                <w:sz w:val="20"/>
              </w:rPr>
              <w:t>0</w:t>
            </w:r>
          </w:p>
        </w:tc>
        <w:tc>
          <w:tcPr>
            <w:tcW w:w="540" w:type="dxa"/>
          </w:tcPr>
          <w:p>
            <w:pPr>
              <w:pStyle w:val="7"/>
              <w:spacing w:before="112"/>
              <w:ind w:left="49" w:right="48"/>
              <w:jc w:val="center"/>
              <w:rPr>
                <w:rFonts w:ascii="Times New Roman" w:hAnsi="Times New Roman" w:cs="Times New Roman"/>
                <w:sz w:val="20"/>
              </w:rPr>
            </w:pPr>
            <w:r>
              <w:rPr>
                <w:rFonts w:ascii="Times New Roman" w:hAnsi="Times New Roman" w:cs="Times New Roman"/>
                <w:sz w:val="20"/>
              </w:rPr>
              <w:t>17</w:t>
            </w:r>
          </w:p>
          <w:p>
            <w:pPr>
              <w:pStyle w:val="7"/>
              <w:ind w:left="2"/>
              <w:jc w:val="center"/>
              <w:rPr>
                <w:rFonts w:ascii="Times New Roman" w:hAnsi="Times New Roman" w:cs="Times New Roman"/>
                <w:sz w:val="20"/>
              </w:rPr>
            </w:pPr>
            <w:r>
              <w:rPr>
                <w:rFonts w:ascii="Times New Roman" w:hAnsi="Times New Roman" w:cs="Times New Roman"/>
                <w:w w:val="99"/>
                <w:sz w:val="20"/>
              </w:rPr>
              <w:t>1</w:t>
            </w:r>
          </w:p>
        </w:tc>
        <w:tc>
          <w:tcPr>
            <w:tcW w:w="449" w:type="dxa"/>
          </w:tcPr>
          <w:p>
            <w:pPr>
              <w:pStyle w:val="7"/>
              <w:spacing w:before="8"/>
              <w:rPr>
                <w:rFonts w:ascii="Times New Roman" w:hAnsi="Times New Roman" w:cs="Times New Roman"/>
                <w:b/>
                <w:sz w:val="19"/>
              </w:rPr>
            </w:pPr>
          </w:p>
          <w:p>
            <w:pPr>
              <w:pStyle w:val="7"/>
              <w:spacing w:before="1"/>
              <w:ind w:left="109"/>
              <w:rPr>
                <w:rFonts w:ascii="Times New Roman" w:hAnsi="Times New Roman" w:cs="Times New Roman"/>
                <w:sz w:val="20"/>
              </w:rPr>
            </w:pPr>
            <w:r>
              <w:rPr>
                <w:rFonts w:ascii="Times New Roman" w:hAnsi="Times New Roman" w:cs="Times New Roman"/>
                <w:sz w:val="20"/>
              </w:rPr>
              <w:t>94</w:t>
            </w:r>
          </w:p>
        </w:tc>
        <w:tc>
          <w:tcPr>
            <w:tcW w:w="420" w:type="dxa"/>
          </w:tcPr>
          <w:p>
            <w:pPr>
              <w:pStyle w:val="7"/>
              <w:spacing w:before="8"/>
              <w:rPr>
                <w:rFonts w:ascii="Times New Roman" w:hAnsi="Times New Roman" w:cs="Times New Roman"/>
                <w:b/>
                <w:sz w:val="19"/>
              </w:rPr>
            </w:pPr>
          </w:p>
          <w:p>
            <w:pPr>
              <w:pStyle w:val="7"/>
              <w:spacing w:before="1"/>
              <w:ind w:left="7"/>
              <w:jc w:val="center"/>
              <w:rPr>
                <w:rFonts w:ascii="Times New Roman" w:hAnsi="Times New Roman" w:cs="Times New Roman"/>
                <w:sz w:val="20"/>
              </w:rPr>
            </w:pPr>
            <w:r>
              <w:rPr>
                <w:rFonts w:ascii="Times New Roman" w:hAnsi="Times New Roman" w:cs="Times New Roman"/>
                <w:w w:val="99"/>
                <w:sz w:val="20"/>
              </w:rPr>
              <w:t>0</w:t>
            </w:r>
          </w:p>
        </w:tc>
        <w:tc>
          <w:tcPr>
            <w:tcW w:w="595" w:type="dxa"/>
          </w:tcPr>
          <w:p>
            <w:pPr>
              <w:pStyle w:val="7"/>
              <w:spacing w:before="8"/>
              <w:rPr>
                <w:rFonts w:ascii="Times New Roman" w:hAnsi="Times New Roman" w:cs="Times New Roman"/>
                <w:b/>
                <w:sz w:val="19"/>
              </w:rPr>
            </w:pPr>
          </w:p>
          <w:p>
            <w:pPr>
              <w:pStyle w:val="7"/>
              <w:spacing w:before="1"/>
              <w:ind w:left="78" w:right="76"/>
              <w:jc w:val="center"/>
              <w:rPr>
                <w:rFonts w:ascii="Times New Roman" w:hAnsi="Times New Roman" w:cs="Times New Roman"/>
                <w:sz w:val="20"/>
              </w:rPr>
            </w:pPr>
            <w:r>
              <w:rPr>
                <w:rFonts w:ascii="Times New Roman" w:hAnsi="Times New Roman" w:cs="Times New Roman"/>
                <w:sz w:val="20"/>
              </w:rPr>
              <w:t>3.64</w:t>
            </w:r>
          </w:p>
        </w:tc>
        <w:tc>
          <w:tcPr>
            <w:tcW w:w="593" w:type="dxa"/>
          </w:tcPr>
          <w:p>
            <w:pPr>
              <w:pStyle w:val="7"/>
              <w:spacing w:before="8"/>
              <w:rPr>
                <w:rFonts w:ascii="Times New Roman" w:hAnsi="Times New Roman" w:cs="Times New Roman"/>
                <w:b/>
                <w:sz w:val="19"/>
              </w:rPr>
            </w:pPr>
          </w:p>
          <w:p>
            <w:pPr>
              <w:pStyle w:val="7"/>
              <w:spacing w:before="1"/>
              <w:ind w:left="29" w:right="13"/>
              <w:jc w:val="center"/>
              <w:rPr>
                <w:rFonts w:ascii="Times New Roman" w:hAnsi="Times New Roman" w:cs="Times New Roman"/>
                <w:sz w:val="20"/>
              </w:rPr>
            </w:pPr>
            <w:r>
              <w:rPr>
                <w:rFonts w:ascii="Times New Roman" w:hAnsi="Times New Roman" w:cs="Times New Roman"/>
                <w:sz w:val="20"/>
              </w:rPr>
              <w:t>62.18</w:t>
            </w:r>
          </w:p>
        </w:tc>
        <w:tc>
          <w:tcPr>
            <w:tcW w:w="594" w:type="dxa"/>
          </w:tcPr>
          <w:p>
            <w:pPr>
              <w:pStyle w:val="7"/>
              <w:spacing w:before="8"/>
              <w:rPr>
                <w:rFonts w:ascii="Times New Roman" w:hAnsi="Times New Roman" w:cs="Times New Roman"/>
                <w:b/>
                <w:sz w:val="19"/>
              </w:rPr>
            </w:pPr>
          </w:p>
          <w:p>
            <w:pPr>
              <w:pStyle w:val="7"/>
              <w:spacing w:before="1"/>
              <w:ind w:right="73"/>
              <w:jc w:val="center"/>
              <w:rPr>
                <w:rFonts w:ascii="Times New Roman" w:hAnsi="Times New Roman" w:cs="Times New Roman"/>
                <w:sz w:val="20"/>
              </w:rPr>
            </w:pPr>
            <w:r>
              <w:rPr>
                <w:rFonts w:ascii="Times New Roman" w:hAnsi="Times New Roman" w:cs="Times New Roman"/>
                <w:sz w:val="20"/>
              </w:rPr>
              <w:t>62.18</w:t>
            </w:r>
          </w:p>
        </w:tc>
        <w:tc>
          <w:tcPr>
            <w:tcW w:w="569" w:type="dxa"/>
          </w:tcPr>
          <w:p>
            <w:pPr>
              <w:pStyle w:val="7"/>
              <w:spacing w:before="112"/>
              <w:ind w:left="59" w:right="60"/>
              <w:jc w:val="center"/>
              <w:rPr>
                <w:rFonts w:ascii="Times New Roman" w:hAnsi="Times New Roman" w:cs="Times New Roman"/>
                <w:sz w:val="20"/>
              </w:rPr>
            </w:pPr>
            <w:r>
              <w:rPr>
                <w:rFonts w:ascii="Times New Roman" w:hAnsi="Times New Roman" w:cs="Times New Roman"/>
                <w:sz w:val="20"/>
              </w:rPr>
              <w:t>0.6</w:t>
            </w:r>
          </w:p>
          <w:p>
            <w:pPr>
              <w:pStyle w:val="7"/>
              <w:ind w:left="1"/>
              <w:jc w:val="center"/>
              <w:rPr>
                <w:rFonts w:ascii="Times New Roman" w:hAnsi="Times New Roman" w:cs="Times New Roman"/>
                <w:sz w:val="20"/>
              </w:rPr>
            </w:pPr>
            <w:r>
              <w:rPr>
                <w:rFonts w:ascii="Times New Roman" w:hAnsi="Times New Roman" w:cs="Times New Roman"/>
                <w:w w:val="99"/>
                <w:sz w:val="20"/>
              </w:rPr>
              <w:t>3</w:t>
            </w:r>
          </w:p>
        </w:tc>
        <w:tc>
          <w:tcPr>
            <w:tcW w:w="540" w:type="dxa"/>
          </w:tcPr>
          <w:p>
            <w:pPr>
              <w:pStyle w:val="7"/>
              <w:spacing w:before="112"/>
              <w:ind w:left="50" w:right="48"/>
              <w:jc w:val="center"/>
              <w:rPr>
                <w:rFonts w:ascii="Times New Roman" w:hAnsi="Times New Roman" w:cs="Times New Roman"/>
                <w:sz w:val="20"/>
              </w:rPr>
            </w:pPr>
            <w:r>
              <w:rPr>
                <w:rFonts w:ascii="Times New Roman" w:hAnsi="Times New Roman" w:cs="Times New Roman"/>
                <w:sz w:val="20"/>
              </w:rPr>
              <w:t>0.1</w:t>
            </w:r>
          </w:p>
          <w:p>
            <w:pPr>
              <w:pStyle w:val="7"/>
              <w:ind w:left="5"/>
              <w:jc w:val="center"/>
              <w:rPr>
                <w:rFonts w:ascii="Times New Roman" w:hAnsi="Times New Roman" w:cs="Times New Roman"/>
                <w:sz w:val="20"/>
              </w:rPr>
            </w:pPr>
            <w:r>
              <w:rPr>
                <w:rFonts w:ascii="Times New Roman" w:hAnsi="Times New Roman" w:cs="Times New Roman"/>
                <w:w w:val="99"/>
                <w:sz w:val="20"/>
              </w:rPr>
              <w:t>2</w:t>
            </w:r>
          </w:p>
        </w:tc>
        <w:tc>
          <w:tcPr>
            <w:tcW w:w="629" w:type="dxa"/>
          </w:tcPr>
          <w:p>
            <w:pPr>
              <w:pStyle w:val="7"/>
              <w:spacing w:before="112"/>
              <w:ind w:left="258" w:right="120" w:hanging="113"/>
              <w:rPr>
                <w:rFonts w:ascii="Times New Roman" w:hAnsi="Times New Roman" w:cs="Times New Roman"/>
                <w:sz w:val="20"/>
              </w:rPr>
            </w:pPr>
            <w:r>
              <w:rPr>
                <w:rFonts w:ascii="Times New Roman" w:hAnsi="Times New Roman" w:cs="Times New Roman"/>
                <w:sz w:val="20"/>
              </w:rPr>
              <w:t>Vali</w:t>
            </w:r>
            <w:r>
              <w:rPr>
                <w:rFonts w:ascii="Times New Roman" w:hAnsi="Times New Roman" w:cs="Times New Roman"/>
                <w:w w:val="99"/>
                <w:sz w:val="20"/>
              </w:rPr>
              <w:t xml:space="preserve"> </w:t>
            </w:r>
            <w:r>
              <w:rPr>
                <w:rFonts w:ascii="Times New Roman" w:hAnsi="Times New Roman" w:cs="Times New Roman"/>
                <w:sz w:val="20"/>
              </w:rPr>
              <w:t>d</w:t>
            </w:r>
          </w:p>
        </w:tc>
        <w:tc>
          <w:tcPr>
            <w:tcW w:w="541" w:type="dxa"/>
          </w:tcPr>
          <w:p>
            <w:pPr>
              <w:pStyle w:val="7"/>
              <w:spacing w:before="112"/>
              <w:ind w:left="22" w:right="21"/>
              <w:jc w:val="center"/>
              <w:rPr>
                <w:rFonts w:ascii="Times New Roman" w:hAnsi="Times New Roman" w:cs="Times New Roman"/>
                <w:sz w:val="20"/>
              </w:rPr>
            </w:pPr>
            <w:r>
              <w:rPr>
                <w:rFonts w:ascii="Times New Roman" w:hAnsi="Times New Roman" w:cs="Times New Roman"/>
                <w:sz w:val="20"/>
              </w:rPr>
              <w:t>0.2</w:t>
            </w:r>
          </w:p>
          <w:p>
            <w:pPr>
              <w:pStyle w:val="7"/>
              <w:ind w:left="4"/>
              <w:jc w:val="center"/>
              <w:rPr>
                <w:rFonts w:ascii="Times New Roman" w:hAnsi="Times New Roman" w:cs="Times New Roman"/>
                <w:sz w:val="20"/>
              </w:rPr>
            </w:pPr>
            <w:r>
              <w:rPr>
                <w:rFonts w:ascii="Times New Roman" w:hAnsi="Times New Roman" w:cs="Times New Roman"/>
                <w:w w:val="99"/>
                <w:sz w:val="20"/>
              </w:rPr>
              <w:t>9</w:t>
            </w:r>
          </w:p>
        </w:tc>
        <w:tc>
          <w:tcPr>
            <w:tcW w:w="634" w:type="dxa"/>
          </w:tcPr>
          <w:p>
            <w:pPr>
              <w:pStyle w:val="7"/>
              <w:spacing w:before="112"/>
              <w:ind w:left="180" w:right="62" w:hanging="94"/>
              <w:rPr>
                <w:rFonts w:ascii="Times New Roman" w:hAnsi="Times New Roman" w:cs="Times New Roman"/>
                <w:sz w:val="20"/>
              </w:rPr>
            </w:pPr>
            <w:r>
              <w:rPr>
                <w:rFonts w:ascii="Times New Roman" w:hAnsi="Times New Roman" w:cs="Times New Roman"/>
                <w:sz w:val="20"/>
              </w:rPr>
              <w:t>Relie</w:t>
            </w:r>
            <w:r>
              <w:rPr>
                <w:rFonts w:ascii="Times New Roman" w:hAnsi="Times New Roman" w:cs="Times New Roman"/>
                <w:w w:val="99"/>
                <w:sz w:val="20"/>
              </w:rPr>
              <w:t xml:space="preserve"> </w:t>
            </w: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2701" w:type="dxa"/>
            <w:tcBorders>
              <w:bottom w:val="nil"/>
            </w:tcBorders>
          </w:tcPr>
          <w:p>
            <w:pPr>
              <w:pStyle w:val="7"/>
              <w:tabs>
                <w:tab w:val="left" w:pos="2266"/>
              </w:tabs>
              <w:spacing w:line="206" w:lineRule="exact"/>
              <w:ind w:left="26"/>
              <w:rPr>
                <w:rFonts w:ascii="Times New Roman" w:hAnsi="Times New Roman" w:cs="Times New Roman"/>
                <w:sz w:val="20"/>
              </w:rPr>
            </w:pPr>
            <w:r>
              <w:rPr>
                <w:rFonts w:ascii="Times New Roman" w:hAnsi="Times New Roman" w:cs="Times New Roman"/>
                <w:sz w:val="20"/>
              </w:rPr>
              <w:t>5.Kecukupan</w:t>
            </w:r>
            <w:r>
              <w:rPr>
                <w:rFonts w:ascii="Times New Roman" w:hAnsi="Times New Roman" w:cs="Times New Roman"/>
                <w:sz w:val="20"/>
              </w:rPr>
              <w:tab/>
            </w:r>
            <w:r>
              <w:rPr>
                <w:rFonts w:ascii="Times New Roman" w:hAnsi="Times New Roman" w:cs="Times New Roman"/>
                <w:sz w:val="20"/>
              </w:rPr>
              <w:t>dan</w:t>
            </w:r>
          </w:p>
        </w:tc>
        <w:tc>
          <w:tcPr>
            <w:tcW w:w="360" w:type="dxa"/>
            <w:vMerge w:val="restart"/>
          </w:tcPr>
          <w:p>
            <w:pPr>
              <w:pStyle w:val="7"/>
              <w:spacing w:before="113"/>
              <w:ind w:left="124"/>
              <w:rPr>
                <w:rFonts w:ascii="Times New Roman" w:hAnsi="Times New Roman" w:cs="Times New Roman"/>
                <w:sz w:val="20"/>
              </w:rPr>
            </w:pPr>
            <w:r>
              <w:rPr>
                <w:rFonts w:ascii="Times New Roman" w:hAnsi="Times New Roman" w:cs="Times New Roman"/>
                <w:w w:val="99"/>
                <w:sz w:val="20"/>
              </w:rPr>
              <w:t>0</w:t>
            </w:r>
          </w:p>
        </w:tc>
        <w:tc>
          <w:tcPr>
            <w:tcW w:w="415" w:type="dxa"/>
            <w:vMerge w:val="restart"/>
          </w:tcPr>
          <w:p>
            <w:pPr>
              <w:pStyle w:val="7"/>
              <w:spacing w:before="113"/>
              <w:ind w:left="6"/>
              <w:jc w:val="center"/>
              <w:rPr>
                <w:rFonts w:ascii="Times New Roman" w:hAnsi="Times New Roman" w:cs="Times New Roman"/>
                <w:sz w:val="20"/>
              </w:rPr>
            </w:pPr>
            <w:r>
              <w:rPr>
                <w:rFonts w:ascii="Times New Roman" w:hAnsi="Times New Roman" w:cs="Times New Roman"/>
                <w:w w:val="99"/>
                <w:sz w:val="20"/>
              </w:rPr>
              <w:t>6</w:t>
            </w:r>
          </w:p>
        </w:tc>
        <w:tc>
          <w:tcPr>
            <w:tcW w:w="540" w:type="dxa"/>
            <w:tcBorders>
              <w:bottom w:val="nil"/>
            </w:tcBorders>
          </w:tcPr>
          <w:p>
            <w:pPr>
              <w:pStyle w:val="7"/>
              <w:spacing w:line="206" w:lineRule="exact"/>
              <w:ind w:right="151"/>
              <w:jc w:val="right"/>
              <w:rPr>
                <w:rFonts w:ascii="Times New Roman" w:hAnsi="Times New Roman" w:cs="Times New Roman"/>
                <w:sz w:val="20"/>
              </w:rPr>
            </w:pPr>
            <w:r>
              <w:rPr>
                <w:rFonts w:ascii="Times New Roman" w:hAnsi="Times New Roman" w:cs="Times New Roman"/>
                <w:w w:val="95"/>
                <w:sz w:val="20"/>
              </w:rPr>
              <w:t>23</w:t>
            </w:r>
          </w:p>
        </w:tc>
        <w:tc>
          <w:tcPr>
            <w:tcW w:w="449" w:type="dxa"/>
            <w:vMerge w:val="restart"/>
          </w:tcPr>
          <w:p>
            <w:pPr>
              <w:pStyle w:val="7"/>
              <w:spacing w:before="113"/>
              <w:ind w:left="109"/>
              <w:rPr>
                <w:rFonts w:ascii="Times New Roman" w:hAnsi="Times New Roman" w:cs="Times New Roman"/>
                <w:sz w:val="20"/>
              </w:rPr>
            </w:pPr>
            <w:r>
              <w:rPr>
                <w:rFonts w:ascii="Times New Roman" w:hAnsi="Times New Roman" w:cs="Times New Roman"/>
                <w:sz w:val="20"/>
              </w:rPr>
              <w:t>30</w:t>
            </w:r>
          </w:p>
        </w:tc>
        <w:tc>
          <w:tcPr>
            <w:tcW w:w="420" w:type="dxa"/>
            <w:vMerge w:val="restart"/>
          </w:tcPr>
          <w:p>
            <w:pPr>
              <w:pStyle w:val="7"/>
              <w:spacing w:before="113"/>
              <w:ind w:left="7"/>
              <w:jc w:val="center"/>
              <w:rPr>
                <w:rFonts w:ascii="Times New Roman" w:hAnsi="Times New Roman" w:cs="Times New Roman"/>
                <w:sz w:val="20"/>
              </w:rPr>
            </w:pPr>
            <w:r>
              <w:rPr>
                <w:rFonts w:ascii="Times New Roman" w:hAnsi="Times New Roman" w:cs="Times New Roman"/>
                <w:w w:val="99"/>
                <w:sz w:val="20"/>
              </w:rPr>
              <w:t>0</w:t>
            </w:r>
          </w:p>
        </w:tc>
        <w:tc>
          <w:tcPr>
            <w:tcW w:w="595" w:type="dxa"/>
            <w:vMerge w:val="restart"/>
          </w:tcPr>
          <w:p>
            <w:pPr>
              <w:pStyle w:val="7"/>
              <w:spacing w:before="113"/>
              <w:ind w:left="100"/>
              <w:rPr>
                <w:rFonts w:ascii="Times New Roman" w:hAnsi="Times New Roman" w:cs="Times New Roman"/>
                <w:sz w:val="20"/>
              </w:rPr>
            </w:pPr>
            <w:r>
              <w:rPr>
                <w:rFonts w:ascii="Times New Roman" w:hAnsi="Times New Roman" w:cs="Times New Roman"/>
                <w:sz w:val="20"/>
              </w:rPr>
              <w:t>2.18</w:t>
            </w:r>
          </w:p>
        </w:tc>
        <w:tc>
          <w:tcPr>
            <w:tcW w:w="593" w:type="dxa"/>
            <w:vMerge w:val="restart"/>
          </w:tcPr>
          <w:p>
            <w:pPr>
              <w:pStyle w:val="7"/>
              <w:spacing w:before="113"/>
              <w:ind w:left="50"/>
              <w:rPr>
                <w:rFonts w:ascii="Times New Roman" w:hAnsi="Times New Roman" w:cs="Times New Roman"/>
                <w:sz w:val="20"/>
              </w:rPr>
            </w:pPr>
            <w:r>
              <w:rPr>
                <w:rFonts w:ascii="Times New Roman" w:hAnsi="Times New Roman" w:cs="Times New Roman"/>
                <w:sz w:val="20"/>
              </w:rPr>
              <w:t>86.91</w:t>
            </w:r>
          </w:p>
        </w:tc>
        <w:tc>
          <w:tcPr>
            <w:tcW w:w="594" w:type="dxa"/>
            <w:vMerge w:val="restart"/>
          </w:tcPr>
          <w:p>
            <w:pPr>
              <w:pStyle w:val="7"/>
              <w:spacing w:before="113"/>
              <w:ind w:left="4"/>
              <w:rPr>
                <w:rFonts w:ascii="Times New Roman" w:hAnsi="Times New Roman" w:cs="Times New Roman"/>
                <w:sz w:val="20"/>
              </w:rPr>
            </w:pPr>
            <w:r>
              <w:rPr>
                <w:rFonts w:ascii="Times New Roman" w:hAnsi="Times New Roman" w:cs="Times New Roman"/>
                <w:sz w:val="20"/>
              </w:rPr>
              <w:t>86.91</w:t>
            </w:r>
          </w:p>
        </w:tc>
        <w:tc>
          <w:tcPr>
            <w:tcW w:w="569" w:type="dxa"/>
            <w:tcBorders>
              <w:bottom w:val="nil"/>
            </w:tcBorders>
          </w:tcPr>
          <w:p>
            <w:pPr>
              <w:pStyle w:val="7"/>
              <w:spacing w:line="206" w:lineRule="exact"/>
              <w:ind w:left="59" w:right="60"/>
              <w:jc w:val="center"/>
              <w:rPr>
                <w:rFonts w:ascii="Times New Roman" w:hAnsi="Times New Roman" w:cs="Times New Roman"/>
                <w:sz w:val="20"/>
              </w:rPr>
            </w:pPr>
            <w:r>
              <w:rPr>
                <w:rFonts w:ascii="Times New Roman" w:hAnsi="Times New Roman" w:cs="Times New Roman"/>
                <w:sz w:val="20"/>
              </w:rPr>
              <w:t>0.2</w:t>
            </w:r>
          </w:p>
        </w:tc>
        <w:tc>
          <w:tcPr>
            <w:tcW w:w="540" w:type="dxa"/>
            <w:tcBorders>
              <w:bottom w:val="nil"/>
            </w:tcBorders>
          </w:tcPr>
          <w:p>
            <w:pPr>
              <w:pStyle w:val="7"/>
              <w:spacing w:line="206" w:lineRule="exact"/>
              <w:ind w:left="51" w:right="48"/>
              <w:jc w:val="center"/>
              <w:rPr>
                <w:rFonts w:ascii="Times New Roman" w:hAnsi="Times New Roman" w:cs="Times New Roman"/>
                <w:sz w:val="20"/>
              </w:rPr>
            </w:pPr>
            <w:r>
              <w:rPr>
                <w:rFonts w:ascii="Times New Roman" w:hAnsi="Times New Roman" w:cs="Times New Roman"/>
                <w:sz w:val="20"/>
              </w:rPr>
              <w:t>0.1</w:t>
            </w:r>
          </w:p>
        </w:tc>
        <w:tc>
          <w:tcPr>
            <w:tcW w:w="629" w:type="dxa"/>
            <w:tcBorders>
              <w:bottom w:val="nil"/>
            </w:tcBorders>
          </w:tcPr>
          <w:p>
            <w:pPr>
              <w:pStyle w:val="7"/>
              <w:spacing w:line="206" w:lineRule="exact"/>
              <w:ind w:left="85" w:right="82"/>
              <w:jc w:val="center"/>
              <w:rPr>
                <w:rFonts w:ascii="Times New Roman" w:hAnsi="Times New Roman" w:cs="Times New Roman"/>
                <w:sz w:val="20"/>
              </w:rPr>
            </w:pPr>
            <w:r>
              <w:rPr>
                <w:rFonts w:ascii="Times New Roman" w:hAnsi="Times New Roman" w:cs="Times New Roman"/>
                <w:sz w:val="20"/>
              </w:rPr>
              <w:t>Vali</w:t>
            </w:r>
          </w:p>
        </w:tc>
        <w:tc>
          <w:tcPr>
            <w:tcW w:w="541" w:type="dxa"/>
            <w:tcBorders>
              <w:bottom w:val="nil"/>
            </w:tcBorders>
          </w:tcPr>
          <w:p>
            <w:pPr>
              <w:pStyle w:val="7"/>
              <w:spacing w:line="206" w:lineRule="exact"/>
              <w:ind w:left="22" w:right="21"/>
              <w:jc w:val="center"/>
              <w:rPr>
                <w:rFonts w:ascii="Times New Roman" w:hAnsi="Times New Roman" w:cs="Times New Roman"/>
                <w:sz w:val="20"/>
              </w:rPr>
            </w:pPr>
            <w:r>
              <w:rPr>
                <w:rFonts w:ascii="Times New Roman" w:hAnsi="Times New Roman" w:cs="Times New Roman"/>
                <w:sz w:val="20"/>
              </w:rPr>
              <w:t>0.1</w:t>
            </w:r>
          </w:p>
        </w:tc>
        <w:tc>
          <w:tcPr>
            <w:tcW w:w="634" w:type="dxa"/>
            <w:tcBorders>
              <w:bottom w:val="nil"/>
            </w:tcBorders>
          </w:tcPr>
          <w:p>
            <w:pPr>
              <w:pStyle w:val="7"/>
              <w:spacing w:line="206" w:lineRule="exact"/>
              <w:ind w:left="65" w:right="62"/>
              <w:jc w:val="center"/>
              <w:rPr>
                <w:rFonts w:ascii="Times New Roman" w:hAnsi="Times New Roman" w:cs="Times New Roman"/>
                <w:sz w:val="20"/>
              </w:rPr>
            </w:pPr>
            <w:r>
              <w:rPr>
                <w:rFonts w:ascii="Times New Roman" w:hAnsi="Times New Roman" w:cs="Times New Roman"/>
                <w:sz w:val="20"/>
              </w:rPr>
              <w:t>Relie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2701" w:type="dxa"/>
            <w:tcBorders>
              <w:top w:val="nil"/>
            </w:tcBorders>
          </w:tcPr>
          <w:p>
            <w:pPr>
              <w:pStyle w:val="7"/>
              <w:spacing w:line="202" w:lineRule="exact"/>
              <w:ind w:left="64" w:right="198"/>
              <w:jc w:val="center"/>
              <w:rPr>
                <w:rFonts w:ascii="Times New Roman" w:hAnsi="Times New Roman" w:cs="Times New Roman"/>
                <w:sz w:val="20"/>
              </w:rPr>
            </w:pPr>
            <w:r>
              <w:rPr>
                <w:rFonts w:ascii="Times New Roman" w:hAnsi="Times New Roman" w:cs="Times New Roman"/>
                <w:sz w:val="20"/>
              </w:rPr>
              <w:t>Aksesibilitas ruang hijau</w:t>
            </w:r>
          </w:p>
        </w:tc>
        <w:tc>
          <w:tcPr>
            <w:tcW w:w="360"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540" w:type="dxa"/>
            <w:tcBorders>
              <w:top w:val="nil"/>
            </w:tcBorders>
          </w:tcPr>
          <w:p>
            <w:pPr>
              <w:pStyle w:val="7"/>
              <w:spacing w:line="202" w:lineRule="exact"/>
              <w:ind w:right="206"/>
              <w:jc w:val="right"/>
              <w:rPr>
                <w:rFonts w:ascii="Times New Roman" w:hAnsi="Times New Roman" w:cs="Times New Roman"/>
                <w:sz w:val="20"/>
              </w:rPr>
            </w:pPr>
            <w:r>
              <w:rPr>
                <w:rFonts w:ascii="Times New Roman" w:hAnsi="Times New Roman" w:cs="Times New Roman"/>
                <w:w w:val="99"/>
                <w:sz w:val="20"/>
              </w:rPr>
              <w:t>9</w:t>
            </w:r>
          </w:p>
        </w:tc>
        <w:tc>
          <w:tcPr>
            <w:tcW w:w="449" w:type="dxa"/>
            <w:vMerge w:val="continue"/>
            <w:tcBorders>
              <w:top w:val="nil"/>
            </w:tcBorders>
          </w:tcPr>
          <w:p>
            <w:pPr>
              <w:rPr>
                <w:sz w:val="2"/>
                <w:szCs w:val="2"/>
              </w:rPr>
            </w:pPr>
          </w:p>
        </w:tc>
        <w:tc>
          <w:tcPr>
            <w:tcW w:w="420" w:type="dxa"/>
            <w:vMerge w:val="continue"/>
            <w:tcBorders>
              <w:top w:val="nil"/>
            </w:tcBorders>
          </w:tcPr>
          <w:p>
            <w:pPr>
              <w:rPr>
                <w:sz w:val="2"/>
                <w:szCs w:val="2"/>
              </w:rPr>
            </w:pPr>
          </w:p>
        </w:tc>
        <w:tc>
          <w:tcPr>
            <w:tcW w:w="595" w:type="dxa"/>
            <w:vMerge w:val="continue"/>
            <w:tcBorders>
              <w:top w:val="nil"/>
            </w:tcBorders>
          </w:tcPr>
          <w:p>
            <w:pPr>
              <w:rPr>
                <w:sz w:val="2"/>
                <w:szCs w:val="2"/>
              </w:rPr>
            </w:pPr>
          </w:p>
        </w:tc>
        <w:tc>
          <w:tcPr>
            <w:tcW w:w="593" w:type="dxa"/>
            <w:vMerge w:val="continue"/>
            <w:tcBorders>
              <w:top w:val="nil"/>
            </w:tcBorders>
          </w:tcPr>
          <w:p>
            <w:pPr>
              <w:rPr>
                <w:sz w:val="2"/>
                <w:szCs w:val="2"/>
              </w:rPr>
            </w:pPr>
          </w:p>
        </w:tc>
        <w:tc>
          <w:tcPr>
            <w:tcW w:w="594" w:type="dxa"/>
            <w:vMerge w:val="continue"/>
            <w:tcBorders>
              <w:top w:val="nil"/>
            </w:tcBorders>
          </w:tcPr>
          <w:p>
            <w:pPr>
              <w:rPr>
                <w:sz w:val="2"/>
                <w:szCs w:val="2"/>
              </w:rPr>
            </w:pPr>
          </w:p>
        </w:tc>
        <w:tc>
          <w:tcPr>
            <w:tcW w:w="569" w:type="dxa"/>
            <w:tcBorders>
              <w:top w:val="nil"/>
            </w:tcBorders>
          </w:tcPr>
          <w:p>
            <w:pPr>
              <w:pStyle w:val="7"/>
              <w:spacing w:line="202" w:lineRule="exact"/>
              <w:ind w:left="1"/>
              <w:jc w:val="center"/>
              <w:rPr>
                <w:rFonts w:ascii="Times New Roman" w:hAnsi="Times New Roman" w:cs="Times New Roman"/>
                <w:sz w:val="20"/>
              </w:rPr>
            </w:pPr>
            <w:r>
              <w:rPr>
                <w:rFonts w:ascii="Times New Roman" w:hAnsi="Times New Roman" w:cs="Times New Roman"/>
                <w:w w:val="99"/>
                <w:sz w:val="20"/>
              </w:rPr>
              <w:t>7</w:t>
            </w:r>
          </w:p>
        </w:tc>
        <w:tc>
          <w:tcPr>
            <w:tcW w:w="540" w:type="dxa"/>
            <w:tcBorders>
              <w:top w:val="nil"/>
            </w:tcBorders>
          </w:tcPr>
          <w:p>
            <w:pPr>
              <w:pStyle w:val="7"/>
              <w:spacing w:line="202" w:lineRule="exact"/>
              <w:ind w:left="5"/>
              <w:jc w:val="center"/>
              <w:rPr>
                <w:rFonts w:ascii="Times New Roman" w:hAnsi="Times New Roman" w:cs="Times New Roman"/>
                <w:sz w:val="20"/>
              </w:rPr>
            </w:pPr>
            <w:r>
              <w:rPr>
                <w:rFonts w:ascii="Times New Roman" w:hAnsi="Times New Roman" w:cs="Times New Roman"/>
                <w:w w:val="99"/>
                <w:sz w:val="20"/>
              </w:rPr>
              <w:t>2</w:t>
            </w:r>
          </w:p>
        </w:tc>
        <w:tc>
          <w:tcPr>
            <w:tcW w:w="629" w:type="dxa"/>
            <w:tcBorders>
              <w:top w:val="nil"/>
            </w:tcBorders>
          </w:tcPr>
          <w:p>
            <w:pPr>
              <w:pStyle w:val="7"/>
              <w:spacing w:line="202" w:lineRule="exact"/>
              <w:ind w:left="7"/>
              <w:jc w:val="center"/>
              <w:rPr>
                <w:rFonts w:ascii="Times New Roman" w:hAnsi="Times New Roman" w:cs="Times New Roman"/>
                <w:sz w:val="20"/>
              </w:rPr>
            </w:pPr>
            <w:r>
              <w:rPr>
                <w:rFonts w:ascii="Times New Roman" w:hAnsi="Times New Roman" w:cs="Times New Roman"/>
                <w:w w:val="99"/>
                <w:sz w:val="20"/>
              </w:rPr>
              <w:t>d</w:t>
            </w:r>
          </w:p>
        </w:tc>
        <w:tc>
          <w:tcPr>
            <w:tcW w:w="541" w:type="dxa"/>
            <w:tcBorders>
              <w:top w:val="nil"/>
            </w:tcBorders>
          </w:tcPr>
          <w:p>
            <w:pPr>
              <w:pStyle w:val="7"/>
              <w:spacing w:line="202" w:lineRule="exact"/>
              <w:ind w:left="4"/>
              <w:jc w:val="center"/>
              <w:rPr>
                <w:rFonts w:ascii="Times New Roman" w:hAnsi="Times New Roman" w:cs="Times New Roman"/>
                <w:sz w:val="20"/>
              </w:rPr>
            </w:pPr>
            <w:r>
              <w:rPr>
                <w:rFonts w:ascii="Times New Roman" w:hAnsi="Times New Roman" w:cs="Times New Roman"/>
                <w:w w:val="99"/>
                <w:sz w:val="20"/>
              </w:rPr>
              <w:t>2</w:t>
            </w:r>
          </w:p>
        </w:tc>
        <w:tc>
          <w:tcPr>
            <w:tcW w:w="634" w:type="dxa"/>
            <w:tcBorders>
              <w:top w:val="nil"/>
            </w:tcBorders>
          </w:tcPr>
          <w:p>
            <w:pPr>
              <w:pStyle w:val="7"/>
              <w:spacing w:line="202" w:lineRule="exact"/>
              <w:ind w:left="127" w:right="126"/>
              <w:jc w:val="center"/>
              <w:rPr>
                <w:rFonts w:ascii="Times New Roman" w:hAnsi="Times New Roman" w:cs="Times New Roman"/>
                <w:sz w:val="20"/>
              </w:rPr>
            </w:pP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2701" w:type="dxa"/>
            <w:tcBorders>
              <w:bottom w:val="nil"/>
            </w:tcBorders>
          </w:tcPr>
          <w:p>
            <w:pPr>
              <w:pStyle w:val="7"/>
              <w:tabs>
                <w:tab w:val="left" w:pos="2266"/>
              </w:tabs>
              <w:spacing w:line="207" w:lineRule="exact"/>
              <w:ind w:left="26"/>
              <w:rPr>
                <w:rFonts w:ascii="Times New Roman" w:hAnsi="Times New Roman" w:cs="Times New Roman"/>
                <w:sz w:val="20"/>
              </w:rPr>
            </w:pPr>
            <w:r>
              <w:rPr>
                <w:rFonts w:ascii="Times New Roman" w:hAnsi="Times New Roman" w:cs="Times New Roman"/>
                <w:sz w:val="20"/>
              </w:rPr>
              <w:t>6.Kecukupan</w:t>
            </w:r>
            <w:r>
              <w:rPr>
                <w:rFonts w:ascii="Times New Roman" w:hAnsi="Times New Roman" w:cs="Times New Roman"/>
                <w:sz w:val="20"/>
              </w:rPr>
              <w:tab/>
            </w:r>
            <w:r>
              <w:rPr>
                <w:rFonts w:ascii="Times New Roman" w:hAnsi="Times New Roman" w:cs="Times New Roman"/>
                <w:sz w:val="20"/>
              </w:rPr>
              <w:t>dan</w:t>
            </w:r>
          </w:p>
        </w:tc>
        <w:tc>
          <w:tcPr>
            <w:tcW w:w="360" w:type="dxa"/>
            <w:vMerge w:val="restart"/>
          </w:tcPr>
          <w:p>
            <w:pPr>
              <w:pStyle w:val="7"/>
              <w:spacing w:before="112"/>
              <w:ind w:left="124"/>
              <w:rPr>
                <w:rFonts w:ascii="Times New Roman" w:hAnsi="Times New Roman" w:cs="Times New Roman"/>
                <w:sz w:val="20"/>
              </w:rPr>
            </w:pPr>
            <w:r>
              <w:rPr>
                <w:rFonts w:ascii="Times New Roman" w:hAnsi="Times New Roman" w:cs="Times New Roman"/>
                <w:w w:val="99"/>
                <w:sz w:val="20"/>
              </w:rPr>
              <w:t>0</w:t>
            </w:r>
          </w:p>
        </w:tc>
        <w:tc>
          <w:tcPr>
            <w:tcW w:w="415" w:type="dxa"/>
            <w:vMerge w:val="restart"/>
          </w:tcPr>
          <w:p>
            <w:pPr>
              <w:pStyle w:val="7"/>
              <w:spacing w:before="112"/>
              <w:ind w:left="6"/>
              <w:jc w:val="center"/>
              <w:rPr>
                <w:rFonts w:ascii="Times New Roman" w:hAnsi="Times New Roman" w:cs="Times New Roman"/>
                <w:sz w:val="20"/>
              </w:rPr>
            </w:pPr>
            <w:r>
              <w:rPr>
                <w:rFonts w:ascii="Times New Roman" w:hAnsi="Times New Roman" w:cs="Times New Roman"/>
                <w:w w:val="99"/>
                <w:sz w:val="20"/>
              </w:rPr>
              <w:t>8</w:t>
            </w:r>
          </w:p>
        </w:tc>
        <w:tc>
          <w:tcPr>
            <w:tcW w:w="540" w:type="dxa"/>
            <w:tcBorders>
              <w:bottom w:val="nil"/>
            </w:tcBorders>
          </w:tcPr>
          <w:p>
            <w:pPr>
              <w:pStyle w:val="7"/>
              <w:spacing w:line="207" w:lineRule="exact"/>
              <w:ind w:right="151"/>
              <w:jc w:val="right"/>
              <w:rPr>
                <w:rFonts w:ascii="Times New Roman" w:hAnsi="Times New Roman" w:cs="Times New Roman"/>
                <w:sz w:val="20"/>
              </w:rPr>
            </w:pPr>
            <w:r>
              <w:rPr>
                <w:rFonts w:ascii="Times New Roman" w:hAnsi="Times New Roman" w:cs="Times New Roman"/>
                <w:w w:val="95"/>
                <w:sz w:val="20"/>
              </w:rPr>
              <w:t>23</w:t>
            </w:r>
          </w:p>
        </w:tc>
        <w:tc>
          <w:tcPr>
            <w:tcW w:w="449" w:type="dxa"/>
            <w:vMerge w:val="restart"/>
          </w:tcPr>
          <w:p>
            <w:pPr>
              <w:pStyle w:val="7"/>
              <w:spacing w:before="112"/>
              <w:ind w:left="109"/>
              <w:rPr>
                <w:rFonts w:ascii="Times New Roman" w:hAnsi="Times New Roman" w:cs="Times New Roman"/>
                <w:sz w:val="20"/>
              </w:rPr>
            </w:pPr>
            <w:r>
              <w:rPr>
                <w:rFonts w:ascii="Times New Roman" w:hAnsi="Times New Roman" w:cs="Times New Roman"/>
                <w:sz w:val="20"/>
              </w:rPr>
              <w:t>34</w:t>
            </w:r>
          </w:p>
        </w:tc>
        <w:tc>
          <w:tcPr>
            <w:tcW w:w="420" w:type="dxa"/>
            <w:vMerge w:val="restart"/>
          </w:tcPr>
          <w:p>
            <w:pPr>
              <w:pStyle w:val="7"/>
              <w:spacing w:before="112"/>
              <w:ind w:left="7"/>
              <w:jc w:val="center"/>
              <w:rPr>
                <w:rFonts w:ascii="Times New Roman" w:hAnsi="Times New Roman" w:cs="Times New Roman"/>
                <w:sz w:val="20"/>
              </w:rPr>
            </w:pPr>
            <w:r>
              <w:rPr>
                <w:rFonts w:ascii="Times New Roman" w:hAnsi="Times New Roman" w:cs="Times New Roman"/>
                <w:w w:val="99"/>
                <w:sz w:val="20"/>
              </w:rPr>
              <w:t>0</w:t>
            </w:r>
          </w:p>
        </w:tc>
        <w:tc>
          <w:tcPr>
            <w:tcW w:w="595" w:type="dxa"/>
            <w:vMerge w:val="restart"/>
          </w:tcPr>
          <w:p>
            <w:pPr>
              <w:pStyle w:val="7"/>
              <w:spacing w:before="112"/>
              <w:ind w:left="100"/>
              <w:rPr>
                <w:rFonts w:ascii="Times New Roman" w:hAnsi="Times New Roman" w:cs="Times New Roman"/>
                <w:sz w:val="20"/>
              </w:rPr>
            </w:pPr>
            <w:r>
              <w:rPr>
                <w:rFonts w:ascii="Times New Roman" w:hAnsi="Times New Roman" w:cs="Times New Roman"/>
                <w:sz w:val="20"/>
              </w:rPr>
              <w:t>2.91</w:t>
            </w:r>
          </w:p>
        </w:tc>
        <w:tc>
          <w:tcPr>
            <w:tcW w:w="593" w:type="dxa"/>
            <w:vMerge w:val="restart"/>
          </w:tcPr>
          <w:p>
            <w:pPr>
              <w:pStyle w:val="7"/>
              <w:spacing w:before="112"/>
              <w:ind w:left="50"/>
              <w:rPr>
                <w:rFonts w:ascii="Times New Roman" w:hAnsi="Times New Roman" w:cs="Times New Roman"/>
                <w:sz w:val="20"/>
              </w:rPr>
            </w:pPr>
            <w:r>
              <w:rPr>
                <w:rFonts w:ascii="Times New Roman" w:hAnsi="Times New Roman" w:cs="Times New Roman"/>
                <w:sz w:val="20"/>
              </w:rPr>
              <w:t>84.73</w:t>
            </w:r>
          </w:p>
        </w:tc>
        <w:tc>
          <w:tcPr>
            <w:tcW w:w="594" w:type="dxa"/>
            <w:vMerge w:val="restart"/>
          </w:tcPr>
          <w:p>
            <w:pPr>
              <w:pStyle w:val="7"/>
              <w:spacing w:before="112"/>
              <w:ind w:left="4"/>
              <w:rPr>
                <w:rFonts w:ascii="Times New Roman" w:hAnsi="Times New Roman" w:cs="Times New Roman"/>
                <w:sz w:val="20"/>
              </w:rPr>
            </w:pPr>
            <w:r>
              <w:rPr>
                <w:rFonts w:ascii="Times New Roman" w:hAnsi="Times New Roman" w:cs="Times New Roman"/>
                <w:sz w:val="20"/>
              </w:rPr>
              <w:t>84.73</w:t>
            </w:r>
          </w:p>
        </w:tc>
        <w:tc>
          <w:tcPr>
            <w:tcW w:w="569" w:type="dxa"/>
            <w:tcBorders>
              <w:bottom w:val="nil"/>
            </w:tcBorders>
          </w:tcPr>
          <w:p>
            <w:pPr>
              <w:pStyle w:val="7"/>
              <w:spacing w:line="207" w:lineRule="exact"/>
              <w:ind w:left="59" w:right="60"/>
              <w:jc w:val="center"/>
              <w:rPr>
                <w:rFonts w:ascii="Times New Roman" w:hAnsi="Times New Roman" w:cs="Times New Roman"/>
                <w:sz w:val="20"/>
              </w:rPr>
            </w:pPr>
            <w:r>
              <w:rPr>
                <w:rFonts w:ascii="Times New Roman" w:hAnsi="Times New Roman" w:cs="Times New Roman"/>
                <w:sz w:val="20"/>
              </w:rPr>
              <w:t>0.3</w:t>
            </w:r>
          </w:p>
        </w:tc>
        <w:tc>
          <w:tcPr>
            <w:tcW w:w="540" w:type="dxa"/>
            <w:tcBorders>
              <w:bottom w:val="nil"/>
            </w:tcBorders>
          </w:tcPr>
          <w:p>
            <w:pPr>
              <w:pStyle w:val="7"/>
              <w:spacing w:line="207" w:lineRule="exact"/>
              <w:ind w:left="50" w:right="48"/>
              <w:jc w:val="center"/>
              <w:rPr>
                <w:rFonts w:ascii="Times New Roman" w:hAnsi="Times New Roman" w:cs="Times New Roman"/>
                <w:sz w:val="20"/>
              </w:rPr>
            </w:pPr>
            <w:r>
              <w:rPr>
                <w:rFonts w:ascii="Times New Roman" w:hAnsi="Times New Roman" w:cs="Times New Roman"/>
                <w:sz w:val="20"/>
              </w:rPr>
              <w:t>0.1</w:t>
            </w:r>
          </w:p>
        </w:tc>
        <w:tc>
          <w:tcPr>
            <w:tcW w:w="629" w:type="dxa"/>
            <w:tcBorders>
              <w:bottom w:val="nil"/>
            </w:tcBorders>
          </w:tcPr>
          <w:p>
            <w:pPr>
              <w:pStyle w:val="7"/>
              <w:spacing w:line="207" w:lineRule="exact"/>
              <w:ind w:left="85" w:right="82"/>
              <w:jc w:val="center"/>
              <w:rPr>
                <w:rFonts w:ascii="Times New Roman" w:hAnsi="Times New Roman" w:cs="Times New Roman"/>
                <w:sz w:val="20"/>
              </w:rPr>
            </w:pPr>
            <w:r>
              <w:rPr>
                <w:rFonts w:ascii="Times New Roman" w:hAnsi="Times New Roman" w:cs="Times New Roman"/>
                <w:sz w:val="20"/>
              </w:rPr>
              <w:t>Vali</w:t>
            </w:r>
          </w:p>
        </w:tc>
        <w:tc>
          <w:tcPr>
            <w:tcW w:w="541" w:type="dxa"/>
            <w:tcBorders>
              <w:bottom w:val="nil"/>
            </w:tcBorders>
          </w:tcPr>
          <w:p>
            <w:pPr>
              <w:pStyle w:val="7"/>
              <w:spacing w:line="207" w:lineRule="exact"/>
              <w:ind w:left="22" w:right="21"/>
              <w:jc w:val="center"/>
              <w:rPr>
                <w:rFonts w:ascii="Times New Roman" w:hAnsi="Times New Roman" w:cs="Times New Roman"/>
                <w:sz w:val="20"/>
              </w:rPr>
            </w:pPr>
            <w:r>
              <w:rPr>
                <w:rFonts w:ascii="Times New Roman" w:hAnsi="Times New Roman" w:cs="Times New Roman"/>
                <w:sz w:val="20"/>
              </w:rPr>
              <w:t>0.1</w:t>
            </w:r>
          </w:p>
        </w:tc>
        <w:tc>
          <w:tcPr>
            <w:tcW w:w="634" w:type="dxa"/>
            <w:tcBorders>
              <w:bottom w:val="nil"/>
            </w:tcBorders>
          </w:tcPr>
          <w:p>
            <w:pPr>
              <w:pStyle w:val="7"/>
              <w:spacing w:line="207" w:lineRule="exact"/>
              <w:ind w:left="65" w:right="62"/>
              <w:jc w:val="center"/>
              <w:rPr>
                <w:rFonts w:ascii="Times New Roman" w:hAnsi="Times New Roman" w:cs="Times New Roman"/>
                <w:sz w:val="20"/>
              </w:rPr>
            </w:pPr>
            <w:r>
              <w:rPr>
                <w:rFonts w:ascii="Times New Roman" w:hAnsi="Times New Roman" w:cs="Times New Roman"/>
                <w:sz w:val="20"/>
              </w:rPr>
              <w:t>Relie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701" w:type="dxa"/>
            <w:tcBorders>
              <w:top w:val="nil"/>
            </w:tcBorders>
          </w:tcPr>
          <w:p>
            <w:pPr>
              <w:pStyle w:val="7"/>
              <w:spacing w:line="203" w:lineRule="exact"/>
              <w:ind w:left="184" w:right="198"/>
              <w:jc w:val="center"/>
              <w:rPr>
                <w:rFonts w:ascii="Times New Roman" w:hAnsi="Times New Roman" w:cs="Times New Roman"/>
                <w:sz w:val="20"/>
              </w:rPr>
            </w:pPr>
            <w:r>
              <w:rPr>
                <w:rFonts w:ascii="Times New Roman" w:hAnsi="Times New Roman" w:cs="Times New Roman"/>
                <w:sz w:val="20"/>
              </w:rPr>
              <w:t>Aksesibilitas laboratorium</w:t>
            </w:r>
          </w:p>
        </w:tc>
        <w:tc>
          <w:tcPr>
            <w:tcW w:w="360"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540" w:type="dxa"/>
            <w:tcBorders>
              <w:top w:val="nil"/>
            </w:tcBorders>
          </w:tcPr>
          <w:p>
            <w:pPr>
              <w:pStyle w:val="7"/>
              <w:spacing w:line="203" w:lineRule="exact"/>
              <w:ind w:right="206"/>
              <w:jc w:val="right"/>
              <w:rPr>
                <w:rFonts w:ascii="Times New Roman" w:hAnsi="Times New Roman" w:cs="Times New Roman"/>
                <w:sz w:val="20"/>
              </w:rPr>
            </w:pPr>
            <w:r>
              <w:rPr>
                <w:rFonts w:ascii="Times New Roman" w:hAnsi="Times New Roman" w:cs="Times New Roman"/>
                <w:w w:val="99"/>
                <w:sz w:val="20"/>
              </w:rPr>
              <w:t>3</w:t>
            </w:r>
          </w:p>
        </w:tc>
        <w:tc>
          <w:tcPr>
            <w:tcW w:w="449" w:type="dxa"/>
            <w:vMerge w:val="continue"/>
            <w:tcBorders>
              <w:top w:val="nil"/>
            </w:tcBorders>
          </w:tcPr>
          <w:p>
            <w:pPr>
              <w:rPr>
                <w:sz w:val="2"/>
                <w:szCs w:val="2"/>
              </w:rPr>
            </w:pPr>
          </w:p>
        </w:tc>
        <w:tc>
          <w:tcPr>
            <w:tcW w:w="420" w:type="dxa"/>
            <w:vMerge w:val="continue"/>
            <w:tcBorders>
              <w:top w:val="nil"/>
            </w:tcBorders>
          </w:tcPr>
          <w:p>
            <w:pPr>
              <w:rPr>
                <w:sz w:val="2"/>
                <w:szCs w:val="2"/>
              </w:rPr>
            </w:pPr>
          </w:p>
        </w:tc>
        <w:tc>
          <w:tcPr>
            <w:tcW w:w="595" w:type="dxa"/>
            <w:vMerge w:val="continue"/>
            <w:tcBorders>
              <w:top w:val="nil"/>
            </w:tcBorders>
          </w:tcPr>
          <w:p>
            <w:pPr>
              <w:rPr>
                <w:sz w:val="2"/>
                <w:szCs w:val="2"/>
              </w:rPr>
            </w:pPr>
          </w:p>
        </w:tc>
        <w:tc>
          <w:tcPr>
            <w:tcW w:w="593" w:type="dxa"/>
            <w:vMerge w:val="continue"/>
            <w:tcBorders>
              <w:top w:val="nil"/>
            </w:tcBorders>
          </w:tcPr>
          <w:p>
            <w:pPr>
              <w:rPr>
                <w:sz w:val="2"/>
                <w:szCs w:val="2"/>
              </w:rPr>
            </w:pPr>
          </w:p>
        </w:tc>
        <w:tc>
          <w:tcPr>
            <w:tcW w:w="594" w:type="dxa"/>
            <w:vMerge w:val="continue"/>
            <w:tcBorders>
              <w:top w:val="nil"/>
            </w:tcBorders>
          </w:tcPr>
          <w:p>
            <w:pPr>
              <w:rPr>
                <w:sz w:val="2"/>
                <w:szCs w:val="2"/>
              </w:rPr>
            </w:pPr>
          </w:p>
        </w:tc>
        <w:tc>
          <w:tcPr>
            <w:tcW w:w="569" w:type="dxa"/>
            <w:tcBorders>
              <w:top w:val="nil"/>
            </w:tcBorders>
          </w:tcPr>
          <w:p>
            <w:pPr>
              <w:pStyle w:val="7"/>
              <w:spacing w:line="203" w:lineRule="exact"/>
              <w:ind w:left="1"/>
              <w:jc w:val="center"/>
              <w:rPr>
                <w:rFonts w:ascii="Times New Roman" w:hAnsi="Times New Roman" w:cs="Times New Roman"/>
                <w:sz w:val="20"/>
              </w:rPr>
            </w:pPr>
            <w:r>
              <w:rPr>
                <w:rFonts w:ascii="Times New Roman" w:hAnsi="Times New Roman" w:cs="Times New Roman"/>
                <w:w w:val="99"/>
                <w:sz w:val="20"/>
              </w:rPr>
              <w:t>0</w:t>
            </w:r>
          </w:p>
        </w:tc>
        <w:tc>
          <w:tcPr>
            <w:tcW w:w="540" w:type="dxa"/>
            <w:tcBorders>
              <w:top w:val="nil"/>
            </w:tcBorders>
          </w:tcPr>
          <w:p>
            <w:pPr>
              <w:pStyle w:val="7"/>
              <w:spacing w:line="203" w:lineRule="exact"/>
              <w:ind w:left="5"/>
              <w:jc w:val="center"/>
              <w:rPr>
                <w:rFonts w:ascii="Times New Roman" w:hAnsi="Times New Roman" w:cs="Times New Roman"/>
                <w:sz w:val="20"/>
              </w:rPr>
            </w:pPr>
            <w:r>
              <w:rPr>
                <w:rFonts w:ascii="Times New Roman" w:hAnsi="Times New Roman" w:cs="Times New Roman"/>
                <w:w w:val="99"/>
                <w:sz w:val="20"/>
              </w:rPr>
              <w:t>2</w:t>
            </w:r>
          </w:p>
        </w:tc>
        <w:tc>
          <w:tcPr>
            <w:tcW w:w="629" w:type="dxa"/>
            <w:tcBorders>
              <w:top w:val="nil"/>
            </w:tcBorders>
          </w:tcPr>
          <w:p>
            <w:pPr>
              <w:pStyle w:val="7"/>
              <w:spacing w:line="203" w:lineRule="exact"/>
              <w:ind w:left="7"/>
              <w:jc w:val="center"/>
              <w:rPr>
                <w:rFonts w:ascii="Times New Roman" w:hAnsi="Times New Roman" w:cs="Times New Roman"/>
                <w:sz w:val="20"/>
              </w:rPr>
            </w:pPr>
            <w:r>
              <w:rPr>
                <w:rFonts w:ascii="Times New Roman" w:hAnsi="Times New Roman" w:cs="Times New Roman"/>
                <w:w w:val="99"/>
                <w:sz w:val="20"/>
              </w:rPr>
              <w:t>d</w:t>
            </w:r>
          </w:p>
        </w:tc>
        <w:tc>
          <w:tcPr>
            <w:tcW w:w="541" w:type="dxa"/>
            <w:tcBorders>
              <w:top w:val="nil"/>
            </w:tcBorders>
          </w:tcPr>
          <w:p>
            <w:pPr>
              <w:pStyle w:val="7"/>
              <w:spacing w:line="203" w:lineRule="exact"/>
              <w:ind w:left="4"/>
              <w:jc w:val="center"/>
              <w:rPr>
                <w:rFonts w:ascii="Times New Roman" w:hAnsi="Times New Roman" w:cs="Times New Roman"/>
                <w:sz w:val="20"/>
              </w:rPr>
            </w:pPr>
            <w:r>
              <w:rPr>
                <w:rFonts w:ascii="Times New Roman" w:hAnsi="Times New Roman" w:cs="Times New Roman"/>
                <w:w w:val="99"/>
                <w:sz w:val="20"/>
              </w:rPr>
              <w:t>4</w:t>
            </w:r>
          </w:p>
        </w:tc>
        <w:tc>
          <w:tcPr>
            <w:tcW w:w="634" w:type="dxa"/>
            <w:tcBorders>
              <w:top w:val="nil"/>
            </w:tcBorders>
          </w:tcPr>
          <w:p>
            <w:pPr>
              <w:pStyle w:val="7"/>
              <w:spacing w:line="203" w:lineRule="exact"/>
              <w:ind w:left="127" w:right="126"/>
              <w:jc w:val="center"/>
              <w:rPr>
                <w:rFonts w:ascii="Times New Roman" w:hAnsi="Times New Roman" w:cs="Times New Roman"/>
                <w:sz w:val="20"/>
              </w:rPr>
            </w:pPr>
            <w:r>
              <w:rPr>
                <w:rFonts w:ascii="Times New Roman" w:hAnsi="Times New Roman" w:cs="Times New Roman"/>
                <w:sz w:val="20"/>
              </w:rPr>
              <w:t>bel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667" w:type="dxa"/>
            <w:gridSpan w:val="9"/>
            <w:tcBorders>
              <w:bottom w:val="nil"/>
            </w:tcBorders>
          </w:tcPr>
          <w:p>
            <w:pPr>
              <w:pStyle w:val="7"/>
              <w:rPr>
                <w:rFonts w:ascii="Times New Roman" w:hAnsi="Times New Roman" w:cs="Times New Roman"/>
                <w:sz w:val="14"/>
              </w:rPr>
            </w:pPr>
          </w:p>
        </w:tc>
        <w:tc>
          <w:tcPr>
            <w:tcW w:w="1738" w:type="dxa"/>
            <w:gridSpan w:val="3"/>
            <w:vMerge w:val="restart"/>
          </w:tcPr>
          <w:p>
            <w:pPr>
              <w:pStyle w:val="7"/>
              <w:spacing w:before="110"/>
              <w:ind w:left="515"/>
              <w:rPr>
                <w:rFonts w:ascii="Times New Roman" w:hAnsi="Times New Roman" w:cs="Times New Roman"/>
                <w:b/>
                <w:sz w:val="20"/>
              </w:rPr>
            </w:pPr>
            <w:r>
              <w:rPr>
                <w:rFonts w:ascii="Times New Roman" w:hAnsi="Times New Roman" w:cs="Times New Roman"/>
                <w:b/>
                <w:sz w:val="20"/>
              </w:rPr>
              <w:t>Jumlah</w:t>
            </w:r>
          </w:p>
        </w:tc>
        <w:tc>
          <w:tcPr>
            <w:tcW w:w="541" w:type="dxa"/>
            <w:tcBorders>
              <w:bottom w:val="nil"/>
            </w:tcBorders>
          </w:tcPr>
          <w:p>
            <w:pPr>
              <w:pStyle w:val="7"/>
              <w:spacing w:line="203" w:lineRule="exact"/>
              <w:ind w:left="22" w:right="21"/>
              <w:jc w:val="center"/>
              <w:rPr>
                <w:rFonts w:ascii="Times New Roman" w:hAnsi="Times New Roman" w:cs="Times New Roman"/>
                <w:b/>
                <w:sz w:val="20"/>
              </w:rPr>
            </w:pPr>
            <w:r>
              <w:rPr>
                <w:rFonts w:ascii="Times New Roman" w:hAnsi="Times New Roman" w:cs="Times New Roman"/>
                <w:b/>
                <w:sz w:val="20"/>
              </w:rPr>
              <w:t>1.1</w:t>
            </w:r>
          </w:p>
        </w:tc>
        <w:tc>
          <w:tcPr>
            <w:tcW w:w="634" w:type="dxa"/>
            <w:vMerge w:val="restart"/>
          </w:tcPr>
          <w:p>
            <w:pPr>
              <w:pStyle w:val="7"/>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6667" w:type="dxa"/>
            <w:gridSpan w:val="9"/>
            <w:vMerge w:val="restart"/>
            <w:tcBorders>
              <w:top w:val="nil"/>
              <w:bottom w:val="nil"/>
            </w:tcBorders>
          </w:tcPr>
          <w:p>
            <w:pPr>
              <w:pStyle w:val="7"/>
              <w:spacing w:before="111"/>
              <w:ind w:left="1898"/>
              <w:rPr>
                <w:rFonts w:ascii="Times New Roman" w:hAnsi="Times New Roman" w:cs="Times New Roman"/>
                <w:b/>
                <w:sz w:val="20"/>
              </w:rPr>
            </w:pPr>
            <w:r>
              <w:rPr>
                <w:rFonts w:ascii="Times New Roman" w:hAnsi="Times New Roman" w:cs="Times New Roman"/>
                <w:b/>
                <w:sz w:val="20"/>
              </w:rPr>
              <w:t>Populasi = sampel= 275 orang</w:t>
            </w:r>
          </w:p>
        </w:tc>
        <w:tc>
          <w:tcPr>
            <w:tcW w:w="1738" w:type="dxa"/>
            <w:gridSpan w:val="3"/>
            <w:vMerge w:val="continue"/>
            <w:tcBorders>
              <w:top w:val="nil"/>
            </w:tcBorders>
          </w:tcPr>
          <w:p>
            <w:pPr>
              <w:rPr>
                <w:sz w:val="2"/>
                <w:szCs w:val="2"/>
              </w:rPr>
            </w:pPr>
          </w:p>
        </w:tc>
        <w:tc>
          <w:tcPr>
            <w:tcW w:w="541" w:type="dxa"/>
            <w:tcBorders>
              <w:top w:val="nil"/>
            </w:tcBorders>
          </w:tcPr>
          <w:p>
            <w:pPr>
              <w:pStyle w:val="7"/>
              <w:spacing w:line="207" w:lineRule="exact"/>
              <w:ind w:left="4"/>
              <w:jc w:val="center"/>
              <w:rPr>
                <w:rFonts w:ascii="Times New Roman" w:hAnsi="Times New Roman" w:cs="Times New Roman"/>
                <w:b/>
                <w:sz w:val="20"/>
              </w:rPr>
            </w:pPr>
            <w:r>
              <w:rPr>
                <w:rFonts w:ascii="Times New Roman" w:hAnsi="Times New Roman" w:cs="Times New Roman"/>
                <w:b/>
                <w:w w:val="99"/>
                <w:sz w:val="20"/>
              </w:rPr>
              <w:t>0</w:t>
            </w:r>
          </w:p>
        </w:tc>
        <w:tc>
          <w:tcPr>
            <w:tcW w:w="6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6667" w:type="dxa"/>
            <w:gridSpan w:val="9"/>
            <w:vMerge w:val="continue"/>
            <w:tcBorders>
              <w:top w:val="nil"/>
              <w:bottom w:val="nil"/>
            </w:tcBorders>
          </w:tcPr>
          <w:p>
            <w:pPr>
              <w:rPr>
                <w:sz w:val="2"/>
                <w:szCs w:val="2"/>
              </w:rPr>
            </w:pPr>
          </w:p>
        </w:tc>
        <w:tc>
          <w:tcPr>
            <w:tcW w:w="1738" w:type="dxa"/>
            <w:gridSpan w:val="3"/>
            <w:vMerge w:val="restart"/>
          </w:tcPr>
          <w:p>
            <w:pPr>
              <w:pStyle w:val="7"/>
              <w:spacing w:before="110"/>
              <w:ind w:left="203"/>
              <w:rPr>
                <w:rFonts w:ascii="Times New Roman" w:hAnsi="Times New Roman" w:cs="Times New Roman"/>
                <w:b/>
                <w:sz w:val="20"/>
              </w:rPr>
            </w:pPr>
            <w:r>
              <w:rPr>
                <w:rFonts w:ascii="Times New Roman" w:hAnsi="Times New Roman" w:cs="Times New Roman"/>
                <w:b/>
                <w:sz w:val="20"/>
              </w:rPr>
              <w:t>Varians Total</w:t>
            </w:r>
          </w:p>
        </w:tc>
        <w:tc>
          <w:tcPr>
            <w:tcW w:w="541" w:type="dxa"/>
            <w:tcBorders>
              <w:bottom w:val="nil"/>
            </w:tcBorders>
          </w:tcPr>
          <w:p>
            <w:pPr>
              <w:pStyle w:val="7"/>
              <w:spacing w:line="203" w:lineRule="exact"/>
              <w:ind w:left="22" w:right="21"/>
              <w:jc w:val="center"/>
              <w:rPr>
                <w:rFonts w:ascii="Times New Roman" w:hAnsi="Times New Roman" w:cs="Times New Roman"/>
                <w:b/>
                <w:sz w:val="20"/>
              </w:rPr>
            </w:pPr>
            <w:r>
              <w:rPr>
                <w:rFonts w:ascii="Times New Roman" w:hAnsi="Times New Roman" w:cs="Times New Roman"/>
                <w:b/>
                <w:sz w:val="20"/>
              </w:rPr>
              <w:t>1.3</w:t>
            </w:r>
          </w:p>
        </w:tc>
        <w:tc>
          <w:tcPr>
            <w:tcW w:w="634" w:type="dxa"/>
            <w:vMerge w:val="restart"/>
          </w:tcPr>
          <w:p>
            <w:pPr>
              <w:pStyle w:val="7"/>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6667" w:type="dxa"/>
            <w:gridSpan w:val="9"/>
            <w:tcBorders>
              <w:top w:val="nil"/>
            </w:tcBorders>
          </w:tcPr>
          <w:p>
            <w:pPr>
              <w:pStyle w:val="7"/>
              <w:rPr>
                <w:rFonts w:ascii="Times New Roman" w:hAnsi="Times New Roman" w:cs="Times New Roman"/>
                <w:sz w:val="16"/>
              </w:rPr>
            </w:pPr>
          </w:p>
        </w:tc>
        <w:tc>
          <w:tcPr>
            <w:tcW w:w="1738" w:type="dxa"/>
            <w:gridSpan w:val="3"/>
            <w:vMerge w:val="continue"/>
            <w:tcBorders>
              <w:top w:val="nil"/>
            </w:tcBorders>
          </w:tcPr>
          <w:p>
            <w:pPr>
              <w:rPr>
                <w:sz w:val="2"/>
                <w:szCs w:val="2"/>
              </w:rPr>
            </w:pPr>
          </w:p>
        </w:tc>
        <w:tc>
          <w:tcPr>
            <w:tcW w:w="541" w:type="dxa"/>
            <w:tcBorders>
              <w:top w:val="nil"/>
            </w:tcBorders>
          </w:tcPr>
          <w:p>
            <w:pPr>
              <w:pStyle w:val="7"/>
              <w:spacing w:line="207" w:lineRule="exact"/>
              <w:ind w:left="4"/>
              <w:jc w:val="center"/>
              <w:rPr>
                <w:rFonts w:ascii="Times New Roman" w:hAnsi="Times New Roman" w:cs="Times New Roman"/>
                <w:b/>
                <w:sz w:val="20"/>
              </w:rPr>
            </w:pPr>
            <w:r>
              <w:rPr>
                <w:rFonts w:ascii="Times New Roman" w:hAnsi="Times New Roman" w:cs="Times New Roman"/>
                <w:b/>
                <w:w w:val="99"/>
                <w:sz w:val="20"/>
              </w:rPr>
              <w:t>6</w:t>
            </w:r>
          </w:p>
        </w:tc>
        <w:tc>
          <w:tcPr>
            <w:tcW w:w="634" w:type="dxa"/>
            <w:vMerge w:val="continue"/>
            <w:tcBorders>
              <w:top w:val="nil"/>
            </w:tcBorders>
          </w:tcPr>
          <w:p>
            <w:pPr>
              <w:rPr>
                <w:sz w:val="2"/>
                <w:szCs w:val="2"/>
              </w:rPr>
            </w:pPr>
          </w:p>
        </w:tc>
      </w:tr>
    </w:tbl>
    <w:p>
      <w:pPr>
        <w:pStyle w:val="5"/>
        <w:spacing w:before="1"/>
        <w:ind w:left="100" w:right="122"/>
        <w:jc w:val="both"/>
        <w:rPr>
          <w:lang w:val="en-US"/>
        </w:rPr>
      </w:pPr>
    </w:p>
    <w:p>
      <w:pPr>
        <w:pStyle w:val="5"/>
        <w:spacing w:before="1"/>
        <w:ind w:left="100" w:right="122"/>
        <w:jc w:val="both"/>
        <w:rPr>
          <w:lang w:val="en-US"/>
        </w:rPr>
      </w:pPr>
    </w:p>
    <w:p>
      <w:pPr>
        <w:pStyle w:val="5"/>
        <w:spacing w:before="1"/>
        <w:ind w:left="100" w:right="122"/>
        <w:jc w:val="both"/>
        <w:rPr>
          <w:lang w:val="en-US"/>
        </w:rPr>
      </w:pPr>
      <w:r>
        <w:drawing>
          <wp:inline distT="0" distB="0" distL="0" distR="0">
            <wp:extent cx="5933440" cy="2743200"/>
            <wp:effectExtent l="4445" t="4445" r="5715"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5"/>
        <w:spacing w:before="1"/>
        <w:ind w:right="122"/>
        <w:jc w:val="both"/>
        <w:rPr>
          <w:lang w:val="en-US"/>
        </w:rPr>
      </w:pPr>
    </w:p>
    <w:p>
      <w:pPr>
        <w:pStyle w:val="5"/>
        <w:spacing w:before="1"/>
        <w:ind w:left="100" w:right="122"/>
        <w:jc w:val="both"/>
        <w:rPr>
          <w:lang w:val="en-US"/>
        </w:rPr>
      </w:pPr>
    </w:p>
    <w:p>
      <w:pPr>
        <w:pStyle w:val="5"/>
        <w:spacing w:before="1"/>
        <w:ind w:left="100" w:right="122"/>
        <w:jc w:val="both"/>
        <w:rPr>
          <w:lang w:val="en-US"/>
        </w:rPr>
      </w:pPr>
      <w:r>
        <w:rPr>
          <w:lang w:val="en-US"/>
        </w:rPr>
        <w:t>Untuk setiap butir pertanyaan, persentasenya dapat dilihat pada diagram berikut.</w:t>
      </w:r>
    </w:p>
    <w:p>
      <w:pPr>
        <w:pStyle w:val="8"/>
        <w:widowControl/>
        <w:numPr>
          <w:ilvl w:val="0"/>
          <w:numId w:val="5"/>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sarana TIK</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8"/>
        <w:ind w:left="1080"/>
        <w:rPr>
          <w:rFonts w:ascii="Times New Roman" w:hAnsi="Times New Roman" w:cs="Times New Roman"/>
          <w:lang w:val="en-US"/>
        </w:rPr>
      </w:pPr>
    </w:p>
    <w:p>
      <w:pPr>
        <w:pStyle w:val="8"/>
        <w:widowControl/>
        <w:numPr>
          <w:ilvl w:val="0"/>
          <w:numId w:val="5"/>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ruang kuliah</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8"/>
        <w:ind w:left="1080"/>
        <w:rPr>
          <w:rFonts w:ascii="Times New Roman" w:hAnsi="Times New Roman" w:cs="Times New Roman"/>
          <w:lang w:val="en-US"/>
        </w:rPr>
      </w:pPr>
    </w:p>
    <w:p>
      <w:pPr>
        <w:pStyle w:val="8"/>
        <w:widowControl/>
        <w:numPr>
          <w:ilvl w:val="0"/>
          <w:numId w:val="5"/>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ruang kegiatan kemahasiswaan</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lang w:val="en-US"/>
        </w:rPr>
      </w:pPr>
    </w:p>
    <w:p>
      <w:pPr>
        <w:pStyle w:val="8"/>
        <w:widowControl/>
        <w:numPr>
          <w:ilvl w:val="0"/>
          <w:numId w:val="5"/>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sarana kegiatan kemahasiswaan</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8"/>
        <w:ind w:left="1080"/>
        <w:rPr>
          <w:rFonts w:ascii="Times New Roman" w:hAnsi="Times New Roman" w:cs="Times New Roman"/>
          <w:lang w:val="en-US"/>
        </w:rPr>
      </w:pPr>
    </w:p>
    <w:p>
      <w:pPr>
        <w:pStyle w:val="8"/>
        <w:widowControl/>
        <w:numPr>
          <w:ilvl w:val="0"/>
          <w:numId w:val="5"/>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ruang hijau</w:t>
      </w:r>
    </w:p>
    <w:p>
      <w:pPr>
        <w:pStyle w:val="8"/>
        <w:ind w:left="108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8"/>
        <w:ind w:left="1080"/>
        <w:rPr>
          <w:rFonts w:ascii="Times New Roman" w:hAnsi="Times New Roman" w:cs="Times New Roman"/>
          <w:lang w:val="en-US"/>
        </w:rPr>
      </w:pPr>
    </w:p>
    <w:p>
      <w:pPr>
        <w:pStyle w:val="8"/>
        <w:widowControl/>
        <w:numPr>
          <w:ilvl w:val="0"/>
          <w:numId w:val="5"/>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Kecukupan sarana dan aksesibilitas laboraturium</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5"/>
        <w:spacing w:before="1"/>
        <w:ind w:left="100" w:right="122"/>
        <w:jc w:val="both"/>
        <w:rPr>
          <w:lang w:val="en-US"/>
        </w:rPr>
      </w:pPr>
    </w:p>
    <w:p>
      <w:pPr>
        <w:spacing w:before="52"/>
        <w:ind w:left="100"/>
        <w:jc w:val="both"/>
        <w:rPr>
          <w:b/>
          <w:sz w:val="24"/>
          <w:lang w:val="en-US"/>
        </w:rPr>
      </w:pPr>
      <w:r>
        <w:rPr>
          <w:b/>
          <w:sz w:val="24"/>
          <w:lang w:val="en-US"/>
        </w:rPr>
        <w:t>TEMUAN</w:t>
      </w:r>
    </w:p>
    <w:p>
      <w:pPr>
        <w:pStyle w:val="5"/>
        <w:ind w:left="720"/>
        <w:jc w:val="both"/>
        <w:rPr>
          <w:lang w:val="en-US"/>
        </w:rPr>
      </w:pPr>
      <w:r>
        <w:t>Permasalahan yang terlihat dari aspek pembiayaan, dimana beban pembiayaan pendidikan masih sepenuhnya ditanggung oleh mahasiswa dan yayasan</w:t>
      </w:r>
      <w:r>
        <w:rPr>
          <w:lang w:val="en-US"/>
        </w:rPr>
        <w:t>.</w:t>
      </w:r>
      <w:r>
        <w:t xml:space="preserve"> Permasalahan yang terlihat dari aspek sarana dan prasarana yakni pertumbuhan mahasiswa harus diikuti dengan pengembangan sarana dan prasarana, sehingga proses pendidika</w:t>
      </w:r>
      <w:r>
        <w:rPr>
          <w:lang w:val="en-US"/>
        </w:rPr>
        <w:t>n da</w:t>
      </w:r>
      <w:r>
        <w:t>pat berjala dengan baik.</w:t>
      </w:r>
    </w:p>
    <w:p>
      <w:pPr>
        <w:pStyle w:val="5"/>
        <w:ind w:left="720"/>
        <w:jc w:val="both"/>
        <w:rPr>
          <w:lang w:val="en-US"/>
        </w:rPr>
      </w:pPr>
    </w:p>
    <w:p>
      <w:pPr>
        <w:pStyle w:val="5"/>
        <w:rPr>
          <w:b/>
          <w:bCs/>
          <w:lang w:val="en-US"/>
        </w:rPr>
      </w:pPr>
      <w:r>
        <w:rPr>
          <w:b/>
          <w:bCs/>
          <w:lang w:val="en-US"/>
        </w:rPr>
        <w:t>REKOMENDASI</w:t>
      </w:r>
    </w:p>
    <w:p>
      <w:pPr>
        <w:pStyle w:val="5"/>
        <w:numPr>
          <w:ilvl w:val="0"/>
          <w:numId w:val="3"/>
        </w:numPr>
        <w:rPr>
          <w:b/>
          <w:bCs/>
          <w:lang w:val="en-US"/>
        </w:rPr>
      </w:pPr>
      <w:r>
        <w:t>Membangun perencanaan kebutuhan sarana dan prasarana berbasis rencana pengembangan, sehingga pengadaan sarana dan prasarana didasarkan dari suatu perencanaan yang realistis atas pengembangan FKIP dan program studi</w:t>
      </w:r>
    </w:p>
    <w:p>
      <w:pPr>
        <w:pStyle w:val="5"/>
        <w:numPr>
          <w:ilvl w:val="0"/>
          <w:numId w:val="3"/>
        </w:numPr>
        <w:rPr>
          <w:b/>
          <w:bCs/>
          <w:lang w:val="en-US"/>
        </w:rPr>
      </w:pPr>
      <w:r>
        <w:t>Perluasan sumber pembiayaan/pendanaan baik melalui hibah, Income generathing lainnya</w:t>
      </w:r>
    </w:p>
    <w:p>
      <w:pPr>
        <w:pStyle w:val="5"/>
        <w:numPr>
          <w:ilvl w:val="0"/>
          <w:numId w:val="3"/>
        </w:numPr>
        <w:rPr>
          <w:b/>
          <w:bCs/>
          <w:lang w:val="en-US"/>
        </w:rPr>
      </w:pPr>
      <w:r>
        <w:t>Penguatan kerjsama dengan lembaga lainnya secara khusus kerjasama pendananaan/pembiayaan tri darma perguruan tinggi maupun pengadaan sarana dan prasarana</w:t>
      </w:r>
    </w:p>
    <w:p>
      <w:pPr>
        <w:pStyle w:val="5"/>
        <w:numPr>
          <w:ilvl w:val="0"/>
          <w:numId w:val="3"/>
        </w:numPr>
        <w:rPr>
          <w:b/>
          <w:bCs/>
          <w:lang w:val="en-US"/>
        </w:rPr>
      </w:pPr>
      <w:r>
        <w:t>Melakukan pelatihan pengelolaan administrasi keuangan bagi fungsionaris secara berkala dan berkelanjutan</w:t>
      </w:r>
    </w:p>
    <w:p>
      <w:pPr>
        <w:pStyle w:val="5"/>
        <w:numPr>
          <w:ilvl w:val="0"/>
          <w:numId w:val="3"/>
        </w:numPr>
        <w:rPr>
          <w:b/>
          <w:bCs/>
          <w:lang w:val="en-US"/>
        </w:rPr>
      </w:pPr>
      <w:r>
        <w:t xml:space="preserve">Melakukan pelatihan penyusunan proposal dan membentuk tim task force dalam upaya membangun kerjasama, dan memperkenalkan UQB, secara khusus </w:t>
      </w:r>
      <w:r>
        <w:rPr>
          <w:lang w:val="en-US"/>
        </w:rPr>
        <w:t>Prodi PGSD</w:t>
      </w:r>
      <w:r>
        <w:t xml:space="preserve"> kepada masyarakat luas</w:t>
      </w:r>
    </w:p>
    <w:p>
      <w:pPr>
        <w:pStyle w:val="5"/>
        <w:numPr>
          <w:ilvl w:val="0"/>
          <w:numId w:val="3"/>
        </w:numPr>
        <w:rPr>
          <w:b/>
          <w:bCs/>
          <w:lang w:val="en-US"/>
        </w:rPr>
      </w:pPr>
      <w:r>
        <w:t>Sosialisasi keputusan rektor UQB tentang pedoman pengelolaan sarana prasarana dan pedoman pengelolaan keuangan</w:t>
      </w:r>
    </w:p>
    <w:p>
      <w:pPr>
        <w:pStyle w:val="5"/>
        <w:ind w:left="720"/>
        <w:rPr>
          <w:b/>
          <w:bCs/>
          <w:lang w:val="en-US"/>
        </w:rPr>
      </w:pPr>
    </w:p>
    <w:p>
      <w:pPr>
        <w:pStyle w:val="5"/>
        <w:ind w:left="720"/>
        <w:rPr>
          <w:b/>
          <w:bCs/>
          <w:lang w:val="en-US"/>
        </w:rPr>
      </w:pPr>
    </w:p>
    <w:p>
      <w:pPr>
        <w:pStyle w:val="5"/>
        <w:rPr>
          <w:b/>
        </w:rPr>
      </w:pPr>
    </w:p>
    <w:p>
      <w:pPr>
        <w:pStyle w:val="5"/>
        <w:rPr>
          <w:b/>
        </w:rPr>
      </w:pPr>
    </w:p>
    <w:p>
      <w:pPr>
        <w:pStyle w:val="5"/>
        <w:spacing w:before="12"/>
        <w:rPr>
          <w:b/>
          <w:sz w:val="23"/>
        </w:rPr>
      </w:pPr>
    </w:p>
    <w:p>
      <w:pPr>
        <w:tabs>
          <w:tab w:val="left" w:pos="5772"/>
        </w:tabs>
        <w:ind w:left="100"/>
        <w:rPr>
          <w:b/>
          <w:sz w:val="24"/>
        </w:rPr>
      </w:pPr>
      <w:r>
        <w:rPr>
          <w:b/>
          <w:sz w:val="24"/>
        </w:rPr>
        <w:t>Diketahui</w:t>
      </w:r>
      <w:r>
        <w:rPr>
          <w:b/>
          <w:spacing w:val="-2"/>
          <w:sz w:val="24"/>
        </w:rPr>
        <w:t xml:space="preserve"> </w:t>
      </w:r>
      <w:r>
        <w:rPr>
          <w:b/>
          <w:sz w:val="24"/>
        </w:rPr>
        <w:t>oleh:</w:t>
      </w:r>
      <w:r>
        <w:rPr>
          <w:b/>
          <w:sz w:val="24"/>
        </w:rPr>
        <w:tab/>
      </w:r>
      <w:r>
        <w:rPr>
          <w:b/>
          <w:sz w:val="24"/>
        </w:rPr>
        <w:t>Dilaporkan</w:t>
      </w:r>
      <w:r>
        <w:rPr>
          <w:b/>
          <w:spacing w:val="-3"/>
          <w:sz w:val="24"/>
        </w:rPr>
        <w:t xml:space="preserve"> </w:t>
      </w:r>
      <w:r>
        <w:rPr>
          <w:b/>
          <w:sz w:val="24"/>
        </w:rPr>
        <w:t>oleh:</w:t>
      </w:r>
    </w:p>
    <w:p>
      <w:pPr>
        <w:tabs>
          <w:tab w:val="left" w:pos="5772"/>
        </w:tabs>
        <w:ind w:left="100" w:right="670"/>
        <w:rPr>
          <w:b/>
          <w:sz w:val="24"/>
          <w:lang w:val="en-US"/>
        </w:rPr>
      </w:pPr>
      <w:r>
        <w:rPr>
          <w:b/>
          <w:sz w:val="24"/>
        </w:rPr>
        <w:t>Ketua</w:t>
      </w:r>
      <w:r>
        <w:rPr>
          <w:b/>
          <w:spacing w:val="-3"/>
          <w:sz w:val="24"/>
        </w:rPr>
        <w:t xml:space="preserve"> </w:t>
      </w:r>
      <w:r>
        <w:rPr>
          <w:b/>
          <w:sz w:val="24"/>
        </w:rPr>
        <w:t>Lembaga</w:t>
      </w:r>
      <w:r>
        <w:rPr>
          <w:b/>
          <w:spacing w:val="-3"/>
          <w:sz w:val="24"/>
        </w:rPr>
        <w:t xml:space="preserve"> </w:t>
      </w:r>
      <w:r>
        <w:rPr>
          <w:b/>
          <w:sz w:val="24"/>
        </w:rPr>
        <w:t>Penjaminan Mutu</w:t>
      </w:r>
      <w:r>
        <w:rPr>
          <w:b/>
          <w:spacing w:val="-3"/>
          <w:sz w:val="24"/>
        </w:rPr>
        <w:t xml:space="preserve"> </w:t>
      </w:r>
      <w:r>
        <w:rPr>
          <w:b/>
          <w:sz w:val="24"/>
        </w:rPr>
        <w:t>Internal</w:t>
      </w:r>
      <w:r>
        <w:rPr>
          <w:b/>
          <w:sz w:val="24"/>
        </w:rPr>
        <w:tab/>
      </w:r>
      <w:r>
        <w:rPr>
          <w:b/>
          <w:sz w:val="24"/>
        </w:rPr>
        <w:t>Gugus Penjaminan Mutu</w:t>
      </w:r>
      <w:r>
        <w:rPr>
          <w:b/>
          <w:spacing w:val="-51"/>
          <w:sz w:val="24"/>
        </w:rPr>
        <w:t xml:space="preserve"> </w:t>
      </w:r>
      <w:r>
        <w:rPr>
          <w:b/>
          <w:sz w:val="24"/>
        </w:rPr>
        <w:t>Universitas</w:t>
      </w:r>
      <w:r>
        <w:rPr>
          <w:b/>
          <w:spacing w:val="-4"/>
          <w:sz w:val="24"/>
        </w:rPr>
        <w:t xml:space="preserve"> </w:t>
      </w:r>
      <w:r>
        <w:rPr>
          <w:b/>
          <w:sz w:val="24"/>
        </w:rPr>
        <w:t>Quality</w:t>
      </w:r>
      <w:r>
        <w:rPr>
          <w:b/>
          <w:sz w:val="24"/>
          <w:lang w:val="en-US"/>
        </w:rPr>
        <w:t xml:space="preserve"> Berastagi</w:t>
      </w:r>
      <w:r>
        <w:rPr>
          <w:b/>
          <w:sz w:val="24"/>
        </w:rPr>
        <w:tab/>
      </w:r>
      <w:r>
        <w:rPr>
          <w:b/>
          <w:sz w:val="24"/>
        </w:rPr>
        <w:t xml:space="preserve">Fakultas </w:t>
      </w:r>
      <w:r>
        <w:rPr>
          <w:b/>
          <w:sz w:val="24"/>
          <w:lang w:val="en-US"/>
        </w:rPr>
        <w:t>KIP</w:t>
      </w:r>
    </w:p>
    <w:p>
      <w:pPr>
        <w:tabs>
          <w:tab w:val="left" w:pos="5772"/>
        </w:tabs>
        <w:ind w:left="100" w:right="670"/>
        <w:rPr>
          <w:b/>
          <w:sz w:val="24"/>
          <w:lang w:val="en-US"/>
        </w:rPr>
      </w:pPr>
    </w:p>
    <w:p>
      <w:pPr>
        <w:tabs>
          <w:tab w:val="left" w:pos="6338"/>
        </w:tabs>
        <w:ind w:left="100" w:right="670"/>
        <w:jc w:val="center"/>
        <w:rPr>
          <w:b/>
          <w:sz w:val="24"/>
          <w:lang w:val="en-US"/>
        </w:rPr>
      </w:pPr>
      <w: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lang w:val="en-US"/>
        </w:rPr>
        <w:t xml:space="preserve">                                  </w:t>
      </w:r>
      <w:r>
        <w:drawing>
          <wp:inline distT="0" distB="0" distL="0" distR="0">
            <wp:extent cx="1346200" cy="885825"/>
            <wp:effectExtent l="0" t="0" r="6350" b="9525"/>
            <wp:docPr id="27" name="Picture 27"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5"/>
        <w:rPr>
          <w:b/>
          <w:sz w:val="13"/>
        </w:rPr>
      </w:pPr>
    </w:p>
    <w:p>
      <w:pPr>
        <w:tabs>
          <w:tab w:val="left" w:pos="5772"/>
        </w:tabs>
        <w:spacing w:before="46"/>
        <w:ind w:left="100"/>
        <w:rPr>
          <w:b/>
          <w:sz w:val="24"/>
          <w:lang w:val="en-US"/>
        </w:rPr>
      </w:pPr>
      <w:r>
        <w:rPr>
          <w:b/>
          <w:sz w:val="24"/>
          <w:lang w:val="en-US"/>
        </w:rPr>
        <w:t>Ferdinand Sinuhaji, S.Si. M.Si.</w:t>
      </w:r>
      <w:r>
        <w:rPr>
          <w:b/>
          <w:sz w:val="24"/>
          <w:lang w:val="en-US"/>
        </w:rPr>
        <w:tab/>
      </w:r>
      <w:r>
        <w:rPr>
          <w:b/>
          <w:sz w:val="24"/>
          <w:lang w:val="en-US"/>
        </w:rPr>
        <w:t>Frida Dian Handini, S.Pd., M.Hum.</w:t>
      </w:r>
    </w:p>
    <w:p/>
    <w:p/>
    <w:p>
      <w:pPr>
        <w:rPr>
          <w:lang w:val="en-US"/>
        </w:rPr>
      </w:pPr>
    </w:p>
    <w:p/>
    <w:p/>
    <w:p/>
    <w:p/>
    <w:p/>
    <w:p/>
    <w:p/>
    <w:p/>
    <w:p/>
    <w:p/>
    <w:p/>
    <w:p/>
    <w:p/>
    <w:p/>
    <w:p/>
    <w:p/>
    <w:p/>
    <w:p/>
    <w:p/>
    <w:p/>
    <w:p/>
    <w:p/>
    <w:p/>
    <w:p/>
    <w:p/>
    <w:p/>
    <w:p/>
    <w:p/>
    <w:p>
      <w:pPr>
        <w:jc w:val="center"/>
        <w:rPr>
          <w:b/>
          <w:sz w:val="24"/>
          <w:szCs w:val="24"/>
        </w:rPr>
      </w:pPr>
      <w:r>
        <w:rPr>
          <w:b/>
          <w:sz w:val="24"/>
          <w:szCs w:val="24"/>
        </w:rPr>
        <w:t xml:space="preserve">BERITA ACARA PEMBAHASAN HASIL MONITORING DAN </w:t>
      </w:r>
      <w:r>
        <w:rPr>
          <w:b/>
          <w:bCs/>
          <w:sz w:val="24"/>
          <w:szCs w:val="24"/>
        </w:rPr>
        <w:t xml:space="preserve">EVALUASI </w:t>
      </w:r>
      <w:r>
        <w:rPr>
          <w:b/>
          <w:bCs/>
          <w:sz w:val="24"/>
          <w:szCs w:val="24"/>
          <w:lang w:val="en-US"/>
        </w:rPr>
        <w:t>KEPUASAN MAHASISWA KEPENDIDIKAN TERHADAP LAYANAN KEUANGAN DAN SARANA PRASARANA</w:t>
      </w:r>
    </w:p>
    <w:p>
      <w:pPr>
        <w:jc w:val="center"/>
        <w:rPr>
          <w:b/>
          <w:sz w:val="24"/>
          <w:szCs w:val="24"/>
        </w:rPr>
      </w:pPr>
      <w:r>
        <w:rPr>
          <w:b/>
          <w:sz w:val="24"/>
          <w:szCs w:val="24"/>
        </w:rPr>
        <w:t>UNIVERSITAS QUALITY BERASTAGI</w:t>
      </w:r>
    </w:p>
    <w:p>
      <w:pPr>
        <w:jc w:val="center"/>
        <w:rPr>
          <w:b/>
          <w:sz w:val="24"/>
          <w:szCs w:val="24"/>
        </w:rPr>
      </w:pPr>
    </w:p>
    <w:p>
      <w:pPr>
        <w:jc w:val="center"/>
        <w:rPr>
          <w:b/>
          <w:sz w:val="24"/>
          <w:szCs w:val="24"/>
        </w:rPr>
      </w:pPr>
    </w:p>
    <w:p>
      <w:pPr>
        <w:tabs>
          <w:tab w:val="left" w:pos="2880"/>
        </w:tabs>
        <w:rPr>
          <w:b/>
          <w:sz w:val="24"/>
          <w:szCs w:val="24"/>
          <w:lang w:val="en-US"/>
        </w:rPr>
      </w:pPr>
      <w:r>
        <w:rPr>
          <w:sz w:val="24"/>
          <w:szCs w:val="24"/>
        </w:rPr>
        <w:t xml:space="preserve">Pada hari, tanggal </w:t>
      </w:r>
      <w:r>
        <w:rPr>
          <w:b/>
          <w:sz w:val="24"/>
          <w:szCs w:val="24"/>
          <w:lang w:val="en-US"/>
        </w:rPr>
        <w:t xml:space="preserve">Tiga Belas </w:t>
      </w:r>
      <w:r>
        <w:rPr>
          <w:sz w:val="24"/>
          <w:szCs w:val="24"/>
        </w:rPr>
        <w:t>bulan</w:t>
      </w:r>
      <w:r>
        <w:rPr>
          <w:b/>
          <w:bCs/>
          <w:sz w:val="24"/>
          <w:szCs w:val="24"/>
        </w:rPr>
        <w:t xml:space="preserve"> </w:t>
      </w:r>
      <w:r>
        <w:rPr>
          <w:b/>
          <w:bCs/>
          <w:sz w:val="24"/>
          <w:szCs w:val="24"/>
          <w:lang w:val="en-US"/>
        </w:rPr>
        <w:t xml:space="preserve">Maret </w:t>
      </w:r>
      <w:r>
        <w:rPr>
          <w:sz w:val="24"/>
          <w:szCs w:val="24"/>
        </w:rPr>
        <w:t xml:space="preserve">tahun </w:t>
      </w:r>
      <w:r>
        <w:rPr>
          <w:b/>
          <w:sz w:val="24"/>
          <w:szCs w:val="24"/>
        </w:rPr>
        <w:t xml:space="preserve">Dua Ribu </w:t>
      </w:r>
      <w:r>
        <w:rPr>
          <w:rFonts w:hint="default"/>
          <w:b/>
          <w:sz w:val="24"/>
          <w:szCs w:val="24"/>
          <w:lang w:val="en-US"/>
        </w:rPr>
        <w:t>Sembilan Belas</w:t>
      </w:r>
      <w:r>
        <w:rPr>
          <w:b/>
          <w:sz w:val="24"/>
          <w:szCs w:val="24"/>
        </w:rPr>
        <w:t xml:space="preserve"> </w:t>
      </w:r>
      <w:r>
        <w:rPr>
          <w:sz w:val="24"/>
          <w:szCs w:val="24"/>
        </w:rPr>
        <w:t xml:space="preserve">telah dilaksanakan Pembahasan Rencana Tindak Lanjut atas </w:t>
      </w:r>
      <w:r>
        <w:rPr>
          <w:b/>
          <w:bCs/>
          <w:sz w:val="24"/>
          <w:szCs w:val="24"/>
        </w:rPr>
        <w:t xml:space="preserve">HASIL MONITORING DAN EVALUASI </w:t>
      </w:r>
      <w:r>
        <w:rPr>
          <w:b/>
          <w:bCs/>
          <w:sz w:val="24"/>
          <w:szCs w:val="24"/>
          <w:lang w:val="en-US"/>
        </w:rPr>
        <w:t>KEPUASAN MAHASISWA TERHADAP LAYANAN KEUANGAN DAN SARANA PRASARANA</w:t>
      </w:r>
    </w:p>
    <w:p>
      <w:pPr>
        <w:tabs>
          <w:tab w:val="left" w:pos="2880"/>
        </w:tabs>
        <w:rPr>
          <w:sz w:val="24"/>
          <w:szCs w:val="24"/>
        </w:rPr>
      </w:pPr>
      <w:r>
        <w:rPr>
          <w:sz w:val="24"/>
          <w:szCs w:val="24"/>
        </w:rPr>
        <w:t>Dengan:</w:t>
      </w:r>
    </w:p>
    <w:p>
      <w:pPr>
        <w:tabs>
          <w:tab w:val="left" w:pos="2880"/>
        </w:tabs>
        <w:rPr>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Nama</w:t>
            </w:r>
          </w:p>
        </w:tc>
        <w:tc>
          <w:tcPr>
            <w:tcW w:w="4675" w:type="dxa"/>
          </w:tcPr>
          <w:p>
            <w:pPr>
              <w:rPr>
                <w:sz w:val="24"/>
                <w:szCs w:val="24"/>
              </w:rPr>
            </w:pPr>
            <w:r>
              <w:rPr>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Eduard, M.Si.</w:t>
            </w:r>
          </w:p>
        </w:tc>
        <w:tc>
          <w:tcPr>
            <w:tcW w:w="4675" w:type="dxa"/>
          </w:tcPr>
          <w:p>
            <w:pPr>
              <w:rPr>
                <w:sz w:val="24"/>
                <w:szCs w:val="24"/>
              </w:rPr>
            </w:pPr>
            <w:r>
              <w:rPr>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Prof. Nurdin Bukit, M.Si.</w:t>
            </w:r>
          </w:p>
        </w:tc>
        <w:tc>
          <w:tcPr>
            <w:tcW w:w="4675" w:type="dxa"/>
          </w:tcPr>
          <w:p>
            <w:pPr>
              <w:rPr>
                <w:sz w:val="24"/>
                <w:szCs w:val="24"/>
              </w:rPr>
            </w:pPr>
            <w:r>
              <w:rPr>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Sejahtra, M.Pd.</w:t>
            </w:r>
          </w:p>
        </w:tc>
        <w:tc>
          <w:tcPr>
            <w:tcW w:w="4675" w:type="dxa"/>
          </w:tcPr>
          <w:p>
            <w:pPr>
              <w:rPr>
                <w:sz w:val="24"/>
                <w:szCs w:val="24"/>
              </w:rPr>
            </w:pPr>
            <w:r>
              <w:rPr>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Ferdinand Sinuhaji, S.Si. M.Si.</w:t>
            </w:r>
          </w:p>
        </w:tc>
        <w:tc>
          <w:tcPr>
            <w:tcW w:w="4675" w:type="dxa"/>
          </w:tcPr>
          <w:p>
            <w:pPr>
              <w:rPr>
                <w:sz w:val="24"/>
                <w:szCs w:val="24"/>
              </w:rPr>
            </w:pPr>
            <w:r>
              <w:rPr>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Nurlia Ginting, M.Pd.</w:t>
            </w:r>
          </w:p>
        </w:tc>
        <w:tc>
          <w:tcPr>
            <w:tcW w:w="4675" w:type="dxa"/>
          </w:tcPr>
          <w:p>
            <w:pPr>
              <w:rPr>
                <w:sz w:val="24"/>
                <w:szCs w:val="24"/>
              </w:rPr>
            </w:pPr>
            <w:r>
              <w:rPr>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Frida Dian Handini, S.Pd., M.Hum.</w:t>
            </w:r>
          </w:p>
        </w:tc>
        <w:tc>
          <w:tcPr>
            <w:tcW w:w="4675" w:type="dxa"/>
          </w:tcPr>
          <w:p>
            <w:pPr>
              <w:rPr>
                <w:sz w:val="24"/>
                <w:szCs w:val="24"/>
              </w:rPr>
            </w:pPr>
            <w:r>
              <w:rPr>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sz w:val="24"/>
                <w:szCs w:val="24"/>
                <w:lang w:val="en-US"/>
              </w:rPr>
            </w:pPr>
            <w:r>
              <w:rPr>
                <w:rFonts w:hint="default"/>
                <w:sz w:val="24"/>
                <w:szCs w:val="24"/>
                <w:lang w:val="en-US"/>
              </w:rPr>
              <w:t>Dra. Elisa, M.Pd.</w:t>
            </w:r>
          </w:p>
        </w:tc>
        <w:tc>
          <w:tcPr>
            <w:tcW w:w="4675" w:type="dxa"/>
          </w:tcPr>
          <w:p>
            <w:pPr>
              <w:rPr>
                <w:rFonts w:hint="default"/>
                <w:sz w:val="24"/>
                <w:szCs w:val="24"/>
                <w:lang w:val="en-US"/>
              </w:rPr>
            </w:pPr>
            <w:r>
              <w:rPr>
                <w:sz w:val="24"/>
                <w:szCs w:val="24"/>
              </w:rPr>
              <w:t xml:space="preserve">Ketua Program Studi </w:t>
            </w:r>
            <w:r>
              <w:rPr>
                <w:sz w:val="24"/>
                <w:szCs w:val="24"/>
                <w:lang w:val="en-US"/>
              </w:rPr>
              <w:t>PGSD</w:t>
            </w:r>
          </w:p>
        </w:tc>
      </w:tr>
    </w:tbl>
    <w:p>
      <w:pPr>
        <w:rPr>
          <w:sz w:val="24"/>
          <w:szCs w:val="24"/>
        </w:rPr>
      </w:pPr>
    </w:p>
    <w:p>
      <w:pPr>
        <w:rPr>
          <w:sz w:val="24"/>
          <w:szCs w:val="24"/>
        </w:rPr>
      </w:pPr>
      <w:r>
        <w:rPr>
          <w:sz w:val="24"/>
          <w:szCs w:val="24"/>
        </w:rPr>
        <w:t>Berdasarkan hasil monitoring dan evaluasi, maka dinyatakan rencana tindak lanjut:</w:t>
      </w:r>
    </w:p>
    <w:p>
      <w:pPr>
        <w:pStyle w:val="5"/>
        <w:numPr>
          <w:ilvl w:val="0"/>
          <w:numId w:val="6"/>
        </w:numPr>
        <w:rPr>
          <w:b/>
          <w:bCs/>
          <w:lang w:val="en-US"/>
        </w:rPr>
      </w:pPr>
      <w:r>
        <w:t>Membangun perencanaan kebutuhan sarana dan prasarana berbasis rencana pengembangan, sehingga pengadaan sarana dan prasarana didasarkan dari suatu perencanaan yang realistis atas pengembangan FKIP dan program studi</w:t>
      </w:r>
    </w:p>
    <w:p>
      <w:pPr>
        <w:pStyle w:val="5"/>
        <w:numPr>
          <w:ilvl w:val="0"/>
          <w:numId w:val="6"/>
        </w:numPr>
        <w:rPr>
          <w:b/>
          <w:bCs/>
          <w:lang w:val="en-US"/>
        </w:rPr>
      </w:pPr>
      <w:r>
        <w:t>Perluasan sumber pembiayaan/pendanaan baik melalui hibah, Income generathing lainnya</w:t>
      </w:r>
    </w:p>
    <w:p>
      <w:pPr>
        <w:pStyle w:val="5"/>
        <w:numPr>
          <w:ilvl w:val="0"/>
          <w:numId w:val="6"/>
        </w:numPr>
        <w:rPr>
          <w:b/>
          <w:bCs/>
          <w:lang w:val="en-US"/>
        </w:rPr>
      </w:pPr>
      <w:r>
        <w:t>Penguatan kerjsama dengan lembaga lainnya secara khusus kerjasama pendananaan/pembiayaan tri darma perguruan tinggi maupun pengadaan sarana dan prasarana</w:t>
      </w:r>
    </w:p>
    <w:p>
      <w:pPr>
        <w:pStyle w:val="5"/>
        <w:numPr>
          <w:ilvl w:val="0"/>
          <w:numId w:val="6"/>
        </w:numPr>
        <w:rPr>
          <w:b/>
          <w:bCs/>
          <w:lang w:val="en-US"/>
        </w:rPr>
      </w:pPr>
      <w:r>
        <w:t>Melakukan pelatihan pengelolaan administrasi keuangan bagi fungsionaris secara berkala dan berkelanjutan</w:t>
      </w:r>
    </w:p>
    <w:p>
      <w:pPr>
        <w:pStyle w:val="5"/>
        <w:numPr>
          <w:ilvl w:val="0"/>
          <w:numId w:val="6"/>
        </w:numPr>
        <w:rPr>
          <w:b/>
          <w:bCs/>
          <w:lang w:val="en-US"/>
        </w:rPr>
      </w:pPr>
      <w:r>
        <w:t xml:space="preserve">Melakukan pelatihan penyusunan proposal dan membentuk tim task force dalam upaya membangun kerjasama, dan memperkenalkan UQB, secara khusus </w:t>
      </w:r>
      <w:r>
        <w:rPr>
          <w:lang w:val="en-US"/>
        </w:rPr>
        <w:t>Prodi PGSD</w:t>
      </w:r>
      <w:r>
        <w:t xml:space="preserve"> kepada masyarakat luas</w:t>
      </w:r>
    </w:p>
    <w:p>
      <w:pPr>
        <w:pStyle w:val="5"/>
        <w:numPr>
          <w:ilvl w:val="0"/>
          <w:numId w:val="6"/>
        </w:numPr>
        <w:rPr>
          <w:b/>
          <w:bCs/>
          <w:lang w:val="en-US"/>
        </w:rPr>
      </w:pPr>
      <w:r>
        <w:t>Sosialisasi keputusan rektor UQB tentang pedoman pengelolaan sarana prasarana dan pedoman pengelolaan keuangan</w:t>
      </w:r>
    </w:p>
    <w:p>
      <w:pPr>
        <w:pStyle w:val="5"/>
        <w:ind w:left="720"/>
        <w:rPr>
          <w:b/>
          <w:bCs/>
          <w:lang w:val="en-US"/>
        </w:rPr>
      </w:pPr>
    </w:p>
    <w:p>
      <w:pPr>
        <w:pStyle w:val="5"/>
        <w:ind w:left="720"/>
        <w:rPr>
          <w:b/>
          <w:bCs/>
          <w:lang w:val="en-US"/>
        </w:rPr>
      </w:pPr>
    </w:p>
    <w:p>
      <w:pPr>
        <w:rPr>
          <w:sz w:val="24"/>
          <w:szCs w:val="24"/>
        </w:rPr>
      </w:pPr>
      <w:r>
        <w:rPr>
          <w:sz w:val="24"/>
          <w:szCs w:val="24"/>
        </w:rPr>
        <w:t>Demikian Berita Acara ini diperbuat dengan sebenarnya.</w:t>
      </w:r>
    </w:p>
    <w:p>
      <w:pPr>
        <w:ind w:left="5040" w:firstLine="720"/>
        <w:rPr>
          <w:sz w:val="24"/>
          <w:szCs w:val="24"/>
          <w:lang w:val="id-ID"/>
        </w:rPr>
      </w:pPr>
      <w:r>
        <w:rPr>
          <w:rFonts w:hint="default"/>
          <w:sz w:val="24"/>
          <w:szCs w:val="24"/>
          <w:lang w:val="en-US"/>
        </w:rPr>
        <w:t>\</w:t>
      </w:r>
      <w:r>
        <w:rPr>
          <w:sz w:val="24"/>
          <w:szCs w:val="24"/>
        </w:rPr>
        <w:t>Gugus Mutu FKIP</w:t>
      </w:r>
    </w:p>
    <w:p>
      <w:pPr>
        <w:tabs>
          <w:tab w:val="left" w:pos="720"/>
          <w:tab w:val="left" w:pos="1440"/>
          <w:tab w:val="left" w:pos="2160"/>
          <w:tab w:val="left" w:pos="6649"/>
        </w:tabs>
        <w:rPr>
          <w:sz w:val="24"/>
          <w:szCs w:val="24"/>
        </w:rPr>
      </w:pPr>
      <w:r>
        <w:rPr>
          <w:sz w:val="24"/>
          <w:szCs w:val="24"/>
        </w:rPr>
        <w:tab/>
      </w:r>
      <w:r>
        <w:rPr>
          <w:sz w:val="24"/>
          <w:szCs w:val="24"/>
        </w:rPr>
        <w:tab/>
      </w:r>
      <w:r>
        <w:rPr>
          <w:sz w:val="24"/>
          <w:szCs w:val="24"/>
        </w:rPr>
        <w:tab/>
      </w:r>
      <w:r>
        <w:rPr>
          <w:sz w:val="24"/>
          <w:szCs w:val="24"/>
        </w:rPr>
        <w:t xml:space="preserve">                                                            </w:t>
      </w:r>
      <w:r>
        <w:drawing>
          <wp:inline distT="0" distB="0" distL="0" distR="0">
            <wp:extent cx="1344930" cy="883920"/>
            <wp:effectExtent l="0" t="0" r="7620" b="11430"/>
            <wp:docPr id="28" name="Picture 28"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sz w:val="24"/>
          <w:szCs w:val="24"/>
        </w:rPr>
      </w:pP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Frida Dian Handini, S.Pd., M.Hum</w:t>
      </w:r>
    </w:p>
    <w:p>
      <w:pPr>
        <w:ind w:left="5040" w:firstLine="720"/>
      </w:pPr>
      <w:r>
        <w:rPr>
          <w:sz w:val="24"/>
          <w:szCs w:val="24"/>
        </w:rPr>
        <w:t xml:space="preserve"> NIDN. 01210691</w:t>
      </w:r>
    </w:p>
    <w:p>
      <w:bookmarkStart w:id="0" w:name="_GoBack"/>
      <w:bookmarkEnd w:id="0"/>
    </w:p>
    <w:sectPr>
      <w:pgSz w:w="11910" w:h="16850"/>
      <w:pgMar w:top="1260" w:right="1020" w:bottom="1260" w:left="1340" w:header="0" w:footer="10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15" name="Freeform: Shape 15"/>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15" o:spid="_x0000_s1026" o:spt="100" style="position:absolute;left:0pt;margin-left:70.6pt;margin-top:774.6pt;height:4.45pt;width:468.85pt;mso-position-horizontal-relative:page;mso-position-vertical-relative:page;z-index:-251656192;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AAAAABkcnMvUEsBAhQAFAAAAAgAh07iQHznMQHb&#10;AAAADgEAAA8AAAAAAAAAAQAgAAAAIgAAAGRycy9kb3ducmV2LnhtbFBLAQIUABQAAAAIAIdO4kAL&#10;lk55HgQAACYOAAAOAAAAAAAAAAEAIAAAACoBAABkcnMvZTJvRG9jLnhtbFBLBQYAAAAABgAGAFkB&#10;AAC6Bw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A593E"/>
    <w:multiLevelType w:val="multilevel"/>
    <w:tmpl w:val="1B7A59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7010A59"/>
    <w:multiLevelType w:val="multilevel"/>
    <w:tmpl w:val="27010A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80E3704"/>
    <w:multiLevelType w:val="multilevel"/>
    <w:tmpl w:val="380E3704"/>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48019ED"/>
    <w:multiLevelType w:val="multilevel"/>
    <w:tmpl w:val="448019ED"/>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47212A1"/>
    <w:multiLevelType w:val="multilevel"/>
    <w:tmpl w:val="747212A1"/>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776422B"/>
    <w:multiLevelType w:val="multilevel"/>
    <w:tmpl w:val="7776422B"/>
    <w:lvl w:ilvl="0" w:tentative="0">
      <w:start w:val="1"/>
      <w:numFmt w:val="decimal"/>
      <w:lvlText w:val="%1"/>
      <w:lvlJc w:val="left"/>
      <w:pPr>
        <w:ind w:left="840" w:hanging="432"/>
      </w:pPr>
      <w:rPr>
        <w:rFonts w:hint="default"/>
        <w:lang w:val="id" w:eastAsia="en-US" w:bidi="ar-SA"/>
      </w:rPr>
    </w:lvl>
    <w:lvl w:ilvl="1" w:tentative="0">
      <w:start w:val="1"/>
      <w:numFmt w:val="decimal"/>
      <w:lvlText w:val="%1.%2"/>
      <w:lvlJc w:val="left"/>
      <w:pPr>
        <w:ind w:left="840" w:hanging="432"/>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012" w:hanging="360"/>
      </w:pPr>
      <w:rPr>
        <w:rFonts w:hint="default" w:ascii="Times New Roman" w:hAnsi="Times New Roman" w:eastAsia="Times New Roman" w:cs="Times New Roman"/>
        <w:spacing w:val="0"/>
        <w:w w:val="100"/>
        <w:sz w:val="24"/>
        <w:szCs w:val="24"/>
        <w:lang w:val="id" w:eastAsia="en-US" w:bidi="ar-SA"/>
      </w:rPr>
    </w:lvl>
    <w:lvl w:ilvl="3" w:tentative="0">
      <w:start w:val="0"/>
      <w:numFmt w:val="bullet"/>
      <w:lvlText w:val="•"/>
      <w:lvlJc w:val="left"/>
      <w:pPr>
        <w:ind w:left="2836" w:hanging="360"/>
      </w:pPr>
      <w:rPr>
        <w:rFonts w:hint="default"/>
        <w:lang w:val="id" w:eastAsia="en-US" w:bidi="ar-SA"/>
      </w:rPr>
    </w:lvl>
    <w:lvl w:ilvl="4" w:tentative="0">
      <w:start w:val="0"/>
      <w:numFmt w:val="bullet"/>
      <w:lvlText w:val="•"/>
      <w:lvlJc w:val="left"/>
      <w:pPr>
        <w:ind w:left="3893" w:hanging="360"/>
      </w:pPr>
      <w:rPr>
        <w:rFonts w:hint="default"/>
        <w:lang w:val="id" w:eastAsia="en-US" w:bidi="ar-SA"/>
      </w:rPr>
    </w:lvl>
    <w:lvl w:ilvl="5" w:tentative="0">
      <w:start w:val="0"/>
      <w:numFmt w:val="bullet"/>
      <w:lvlText w:val="•"/>
      <w:lvlJc w:val="left"/>
      <w:pPr>
        <w:ind w:left="4949" w:hanging="360"/>
      </w:pPr>
      <w:rPr>
        <w:rFonts w:hint="default"/>
        <w:lang w:val="id" w:eastAsia="en-US" w:bidi="ar-SA"/>
      </w:rPr>
    </w:lvl>
    <w:lvl w:ilvl="6" w:tentative="0">
      <w:start w:val="0"/>
      <w:numFmt w:val="bullet"/>
      <w:lvlText w:val="•"/>
      <w:lvlJc w:val="left"/>
      <w:pPr>
        <w:ind w:left="6006" w:hanging="360"/>
      </w:pPr>
      <w:rPr>
        <w:rFonts w:hint="default"/>
        <w:lang w:val="id" w:eastAsia="en-US" w:bidi="ar-SA"/>
      </w:rPr>
    </w:lvl>
    <w:lvl w:ilvl="7" w:tentative="0">
      <w:start w:val="0"/>
      <w:numFmt w:val="bullet"/>
      <w:lvlText w:val="•"/>
      <w:lvlJc w:val="left"/>
      <w:pPr>
        <w:ind w:left="7062" w:hanging="360"/>
      </w:pPr>
      <w:rPr>
        <w:rFonts w:hint="default"/>
        <w:lang w:val="id" w:eastAsia="en-US" w:bidi="ar-SA"/>
      </w:rPr>
    </w:lvl>
    <w:lvl w:ilvl="8" w:tentative="0">
      <w:start w:val="0"/>
      <w:numFmt w:val="bullet"/>
      <w:lvlText w:val="•"/>
      <w:lvlJc w:val="left"/>
      <w:pPr>
        <w:ind w:left="8119" w:hanging="360"/>
      </w:pPr>
      <w:rPr>
        <w:rFonts w:hint="default"/>
        <w:lang w:val="id" w:eastAsia="en-US" w:bidi="ar-SA"/>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7531C"/>
    <w:rsid w:val="66E7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chart" Target="charts/chart16.xml"/><Relationship Id="rId27" Type="http://schemas.openxmlformats.org/officeDocument/2006/relationships/chart" Target="charts/chart15.xml"/><Relationship Id="rId26" Type="http://schemas.openxmlformats.org/officeDocument/2006/relationships/chart" Target="charts/chart14.xml"/><Relationship Id="rId25" Type="http://schemas.openxmlformats.org/officeDocument/2006/relationships/chart" Target="charts/chart13.xml"/><Relationship Id="rId24" Type="http://schemas.openxmlformats.org/officeDocument/2006/relationships/chart" Target="charts/chart12.xml"/><Relationship Id="rId23" Type="http://schemas.openxmlformats.org/officeDocument/2006/relationships/chart" Target="charts/chart11.xml"/><Relationship Id="rId22" Type="http://schemas.openxmlformats.org/officeDocument/2006/relationships/chart" Target="charts/chart10.xml"/><Relationship Id="rId21" Type="http://schemas.openxmlformats.org/officeDocument/2006/relationships/chart" Target="charts/chart9.xml"/><Relationship Id="rId20" Type="http://schemas.openxmlformats.org/officeDocument/2006/relationships/chart" Target="charts/chart8.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5.jpeg"/><Relationship Id="rId11" Type="http://schemas.microsoft.com/office/2007/relationships/hdphoto" Target="../NULL"/><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cer\AppData\Roaming\Microsoft\Excel\Book1%20(version%201).xlsb"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cer\AppData\Roaming\Microsoft\Excel\Book1%20(version%201).xlsb"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cer\AppData\Roaming\Microsoft\Excel\Book1%20(version%201).xlsb"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cer\AppData\Roaming\Microsoft\Excel\Book1%20(version%201).xlsb"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Acer\AppData\Roaming\Microsoft\Excel\Book1%20(version%201).xlsb"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Acer\AppData\Roaming\Microsoft\Excel\Book1%20(version%201).xlsb"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Acer\AppData\Roaming\Microsoft\Excel\Book1%20(version%201).xlsb"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Acer\AppData\Roaming\Microsoft\Excel\Book1%20(version%201).xlsb"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cer\AppData\Roaming\Microsoft\Excel\Book1%20(version%201).xlsb"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cer\AppData\Roaming\Microsoft\Excel\Book1%20(version%201).xlsb"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AppData\Roaming\Microsoft\Excel\Book1%20(version%201).xlsb"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cer\AppData\Roaming\Microsoft\Excel\Book1%20(version%201).xlsb"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cer\AppData\Roaming\Microsoft\Excel\Book1%20(version%201).xlsb"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cer\AppData\Roaming\Microsoft\Excel\Book1%20(version%201).xlsb"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cer\AppData\Roaming\Microsoft\Excel\Book1%20(version%201).xlsb"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cer\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Sheet11!$I$10:$I$17</c:f>
              <c:numCache>
                <c:formatCode>General</c:formatCode>
                <c:ptCount val="8"/>
                <c:pt idx="0">
                  <c:v>0</c:v>
                </c:pt>
                <c:pt idx="1">
                  <c:v>0</c:v>
                </c:pt>
                <c:pt idx="2">
                  <c:v>0</c:v>
                </c:pt>
                <c:pt idx="3">
                  <c:v>0</c:v>
                </c:pt>
                <c:pt idx="4">
                  <c:v>0</c:v>
                </c:pt>
                <c:pt idx="5">
                  <c:v>0</c:v>
                </c:pt>
                <c:pt idx="6">
                  <c:v>0</c:v>
                </c:pt>
                <c:pt idx="7">
                  <c:v>0</c:v>
                </c:pt>
              </c:numCache>
            </c:numRef>
          </c:val>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Sheet11!$J$10:$J$17</c:f>
              <c:numCache>
                <c:formatCode>General</c:formatCode>
                <c:ptCount val="8"/>
                <c:pt idx="0">
                  <c:v>11.11</c:v>
                </c:pt>
                <c:pt idx="1">
                  <c:v>11.11</c:v>
                </c:pt>
                <c:pt idx="2">
                  <c:v>22.22</c:v>
                </c:pt>
                <c:pt idx="3">
                  <c:v>0</c:v>
                </c:pt>
                <c:pt idx="4">
                  <c:v>11.11</c:v>
                </c:pt>
                <c:pt idx="5">
                  <c:v>11.11</c:v>
                </c:pt>
                <c:pt idx="6">
                  <c:v>11.11</c:v>
                </c:pt>
                <c:pt idx="7">
                  <c:v>22.22</c:v>
                </c:pt>
              </c:numCache>
            </c:numRef>
          </c:val>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Sheet11!$K$10:$K$17</c:f>
              <c:numCache>
                <c:formatCode>General</c:formatCode>
                <c:ptCount val="8"/>
                <c:pt idx="0">
                  <c:v>33.33</c:v>
                </c:pt>
                <c:pt idx="1">
                  <c:v>22.22</c:v>
                </c:pt>
                <c:pt idx="2">
                  <c:v>22.22</c:v>
                </c:pt>
                <c:pt idx="3">
                  <c:v>44.44</c:v>
                </c:pt>
                <c:pt idx="4">
                  <c:v>22.22</c:v>
                </c:pt>
                <c:pt idx="5">
                  <c:v>33.33</c:v>
                </c:pt>
                <c:pt idx="6">
                  <c:v>33.33</c:v>
                </c:pt>
                <c:pt idx="7">
                  <c:v>44.44</c:v>
                </c:pt>
              </c:numCache>
            </c:numRef>
          </c:val>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Sheet11!$H$10:$H$17</c:f>
              <c:strCache>
                <c:ptCount val="8"/>
                <c:pt idx="0">
                  <c:v>P1</c:v>
                </c:pt>
                <c:pt idx="1">
                  <c:v>P2</c:v>
                </c:pt>
                <c:pt idx="2">
                  <c:v>P3</c:v>
                </c:pt>
                <c:pt idx="3">
                  <c:v>P4</c:v>
                </c:pt>
                <c:pt idx="4">
                  <c:v>P5</c:v>
                </c:pt>
                <c:pt idx="5">
                  <c:v>P6</c:v>
                </c:pt>
                <c:pt idx="6">
                  <c:v>P7</c:v>
                </c:pt>
                <c:pt idx="7">
                  <c:v>P8</c:v>
                </c:pt>
              </c:strCache>
            </c:strRef>
          </c:cat>
          <c:val>
            <c:numRef>
              <c:f>Sheet11!$L$10:$L$17</c:f>
              <c:numCache>
                <c:formatCode>General</c:formatCode>
                <c:ptCount val="8"/>
                <c:pt idx="0">
                  <c:v>55.56</c:v>
                </c:pt>
                <c:pt idx="1">
                  <c:v>66.67</c:v>
                </c:pt>
                <c:pt idx="2">
                  <c:v>55.56</c:v>
                </c:pt>
                <c:pt idx="3">
                  <c:v>55.56</c:v>
                </c:pt>
                <c:pt idx="4">
                  <c:v>66.67</c:v>
                </c:pt>
                <c:pt idx="5">
                  <c:v>55.56</c:v>
                </c:pt>
                <c:pt idx="6">
                  <c:v>55.56</c:v>
                </c:pt>
                <c:pt idx="7">
                  <c:v>33.33</c:v>
                </c:pt>
              </c:numCache>
            </c:numRef>
          </c:val>
        </c:ser>
        <c:dLbls>
          <c:showLegendKey val="0"/>
          <c:showVal val="1"/>
          <c:showCatName val="0"/>
          <c:showSerName val="0"/>
          <c:showPercent val="0"/>
          <c:showBubbleSize val="0"/>
        </c:dLbls>
        <c:gapWidth val="444"/>
        <c:overlap val="-90"/>
        <c:axId val="865777120"/>
        <c:axId val="782011808"/>
      </c:barChart>
      <c:catAx>
        <c:axId val="865777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782011808"/>
        <c:crosses val="autoZero"/>
        <c:auto val="1"/>
        <c:lblAlgn val="ctr"/>
        <c:lblOffset val="100"/>
        <c:noMultiLvlLbl val="0"/>
      </c:catAx>
      <c:valAx>
        <c:axId val="78201180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771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Sheet11!$Q$10:$Q$15</c:f>
              <c:numCache>
                <c:formatCode>General</c:formatCode>
                <c:ptCount val="6"/>
                <c:pt idx="0">
                  <c:v>0</c:v>
                </c:pt>
                <c:pt idx="1">
                  <c:v>0</c:v>
                </c:pt>
                <c:pt idx="2">
                  <c:v>0</c:v>
                </c:pt>
                <c:pt idx="3">
                  <c:v>0</c:v>
                </c:pt>
                <c:pt idx="4">
                  <c:v>0</c:v>
                </c:pt>
                <c:pt idx="5">
                  <c:v>0</c:v>
                </c:pt>
              </c:numCache>
            </c:numRef>
          </c:val>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Sheet11!$R$10:$R$15</c:f>
              <c:numCache>
                <c:formatCode>General</c:formatCode>
                <c:ptCount val="6"/>
                <c:pt idx="0">
                  <c:v>4.36</c:v>
                </c:pt>
                <c:pt idx="1">
                  <c:v>5.09</c:v>
                </c:pt>
                <c:pt idx="2">
                  <c:v>3.27</c:v>
                </c:pt>
                <c:pt idx="3">
                  <c:v>3.64</c:v>
                </c:pt>
                <c:pt idx="4">
                  <c:v>2.18</c:v>
                </c:pt>
                <c:pt idx="5">
                  <c:v>2.91</c:v>
                </c:pt>
              </c:numCache>
            </c:numRef>
          </c:val>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Sheet11!$S$10:$S$15</c:f>
              <c:numCache>
                <c:formatCode>General</c:formatCode>
                <c:ptCount val="6"/>
                <c:pt idx="0">
                  <c:v>85.45</c:v>
                </c:pt>
                <c:pt idx="1">
                  <c:v>88.36</c:v>
                </c:pt>
                <c:pt idx="2">
                  <c:v>60.73</c:v>
                </c:pt>
                <c:pt idx="3">
                  <c:v>62.18</c:v>
                </c:pt>
                <c:pt idx="4">
                  <c:v>86.91</c:v>
                </c:pt>
                <c:pt idx="5">
                  <c:v>84.73</c:v>
                </c:pt>
              </c:numCache>
            </c:numRef>
          </c:val>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Sheet11!$P$10:$P$15</c:f>
              <c:strCache>
                <c:ptCount val="6"/>
                <c:pt idx="0">
                  <c:v>P1</c:v>
                </c:pt>
                <c:pt idx="1">
                  <c:v>P2</c:v>
                </c:pt>
                <c:pt idx="2">
                  <c:v>P3</c:v>
                </c:pt>
                <c:pt idx="3">
                  <c:v>P4</c:v>
                </c:pt>
                <c:pt idx="4">
                  <c:v>P5</c:v>
                </c:pt>
                <c:pt idx="5">
                  <c:v>P6</c:v>
                </c:pt>
              </c:strCache>
            </c:strRef>
          </c:cat>
          <c:val>
            <c:numRef>
              <c:f>Sheet11!$T$10:$T$15</c:f>
              <c:numCache>
                <c:formatCode>General</c:formatCode>
                <c:ptCount val="6"/>
                <c:pt idx="0">
                  <c:v>10.19</c:v>
                </c:pt>
                <c:pt idx="1">
                  <c:v>6.55</c:v>
                </c:pt>
                <c:pt idx="2">
                  <c:v>36</c:v>
                </c:pt>
                <c:pt idx="3">
                  <c:v>34.18</c:v>
                </c:pt>
                <c:pt idx="4">
                  <c:v>10.91</c:v>
                </c:pt>
                <c:pt idx="5">
                  <c:v>12.36</c:v>
                </c:pt>
              </c:numCache>
            </c:numRef>
          </c:val>
        </c:ser>
        <c:dLbls>
          <c:showLegendKey val="0"/>
          <c:showVal val="1"/>
          <c:showCatName val="0"/>
          <c:showSerName val="0"/>
          <c:showPercent val="0"/>
          <c:showBubbleSize val="0"/>
        </c:dLbls>
        <c:gapWidth val="444"/>
        <c:overlap val="-90"/>
        <c:axId val="968238000"/>
        <c:axId val="971127184"/>
      </c:barChart>
      <c:catAx>
        <c:axId val="968238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971127184"/>
        <c:crosses val="autoZero"/>
        <c:auto val="1"/>
        <c:lblAlgn val="ctr"/>
        <c:lblOffset val="100"/>
        <c:noMultiLvlLbl val="0"/>
      </c:catAx>
      <c:valAx>
        <c:axId val="97112718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3800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Sheet11!$P$10</c:f>
              <c:strCache>
                <c:ptCount val="1"/>
                <c:pt idx="0">
                  <c:v>P1</c:v>
                </c:pt>
              </c:strCache>
            </c:strRef>
          </c:tx>
          <c:spPr>
            <a:solidFill>
              <a:schemeClr val="accent1"/>
            </a:solidFill>
            <a:ln>
              <a:noFill/>
            </a:ln>
            <a:effectLst/>
          </c:spPr>
          <c:invertIfNegative val="0"/>
          <c:dLbls>
            <c:delete val="1"/>
          </c:dLbls>
          <c:val>
            <c:numRef>
              <c:f>Sheet11!$Q$10:$T$10</c:f>
              <c:numCache>
                <c:formatCode>General</c:formatCode>
                <c:ptCount val="4"/>
                <c:pt idx="0">
                  <c:v>0</c:v>
                </c:pt>
                <c:pt idx="1">
                  <c:v>4.36</c:v>
                </c:pt>
                <c:pt idx="2">
                  <c:v>85.45</c:v>
                </c:pt>
                <c:pt idx="3">
                  <c:v>10.19</c:v>
                </c:pt>
              </c:numCache>
            </c:numRef>
          </c:val>
        </c:ser>
        <c:dLbls>
          <c:showLegendKey val="0"/>
          <c:showVal val="0"/>
          <c:showCatName val="0"/>
          <c:showSerName val="0"/>
          <c:showPercent val="0"/>
          <c:showBubbleSize val="0"/>
        </c:dLbls>
        <c:gapWidth val="219"/>
        <c:overlap val="-27"/>
        <c:axId val="865737920"/>
        <c:axId val="971141744"/>
      </c:barChart>
      <c:catAx>
        <c:axId val="865737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1141744"/>
        <c:crosses val="autoZero"/>
        <c:auto val="1"/>
        <c:lblAlgn val="ctr"/>
        <c:lblOffset val="100"/>
        <c:noMultiLvlLbl val="0"/>
      </c:catAx>
      <c:valAx>
        <c:axId val="97114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37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Sheet11!$P$11</c:f>
              <c:strCache>
                <c:ptCount val="1"/>
                <c:pt idx="0">
                  <c:v>P2</c:v>
                </c:pt>
              </c:strCache>
            </c:strRef>
          </c:tx>
          <c:spPr>
            <a:solidFill>
              <a:schemeClr val="accent1"/>
            </a:solidFill>
            <a:ln>
              <a:noFill/>
            </a:ln>
            <a:effectLst/>
          </c:spPr>
          <c:invertIfNegative val="0"/>
          <c:dLbls>
            <c:delete val="1"/>
          </c:dLbls>
          <c:val>
            <c:numRef>
              <c:f>Sheet11!$Q$11:$T$11</c:f>
              <c:numCache>
                <c:formatCode>General</c:formatCode>
                <c:ptCount val="4"/>
                <c:pt idx="0">
                  <c:v>0</c:v>
                </c:pt>
                <c:pt idx="1">
                  <c:v>5.09</c:v>
                </c:pt>
                <c:pt idx="2">
                  <c:v>88.36</c:v>
                </c:pt>
                <c:pt idx="3">
                  <c:v>6.55</c:v>
                </c:pt>
              </c:numCache>
            </c:numRef>
          </c:val>
        </c:ser>
        <c:dLbls>
          <c:showLegendKey val="0"/>
          <c:showVal val="0"/>
          <c:showCatName val="0"/>
          <c:showSerName val="0"/>
          <c:showPercent val="0"/>
          <c:showBubbleSize val="0"/>
        </c:dLbls>
        <c:gapWidth val="219"/>
        <c:overlap val="-27"/>
        <c:axId val="865733120"/>
        <c:axId val="786869792"/>
      </c:barChart>
      <c:catAx>
        <c:axId val="865733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69792"/>
        <c:crosses val="autoZero"/>
        <c:auto val="1"/>
        <c:lblAlgn val="ctr"/>
        <c:lblOffset val="100"/>
        <c:noMultiLvlLbl val="0"/>
      </c:catAx>
      <c:valAx>
        <c:axId val="7868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3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Sheet11!$P$12</c:f>
              <c:strCache>
                <c:ptCount val="1"/>
                <c:pt idx="0">
                  <c:v>P3</c:v>
                </c:pt>
              </c:strCache>
            </c:strRef>
          </c:tx>
          <c:spPr>
            <a:solidFill>
              <a:schemeClr val="accent1"/>
            </a:solidFill>
            <a:ln>
              <a:noFill/>
            </a:ln>
            <a:effectLst/>
          </c:spPr>
          <c:invertIfNegative val="0"/>
          <c:dLbls>
            <c:delete val="1"/>
          </c:dLbls>
          <c:val>
            <c:numRef>
              <c:f>Sheet11!$Q$12:$T$12</c:f>
              <c:numCache>
                <c:formatCode>General</c:formatCode>
                <c:ptCount val="4"/>
                <c:pt idx="0">
                  <c:v>0</c:v>
                </c:pt>
                <c:pt idx="1">
                  <c:v>3.27</c:v>
                </c:pt>
                <c:pt idx="2">
                  <c:v>60.73</c:v>
                </c:pt>
                <c:pt idx="3">
                  <c:v>36</c:v>
                </c:pt>
              </c:numCache>
            </c:numRef>
          </c:val>
        </c:ser>
        <c:dLbls>
          <c:showLegendKey val="0"/>
          <c:showVal val="0"/>
          <c:showCatName val="0"/>
          <c:showSerName val="0"/>
          <c:showPercent val="0"/>
          <c:showBubbleSize val="0"/>
        </c:dLbls>
        <c:gapWidth val="219"/>
        <c:overlap val="-27"/>
        <c:axId val="865843120"/>
        <c:axId val="786876448"/>
      </c:barChart>
      <c:catAx>
        <c:axId val="865843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76448"/>
        <c:crosses val="autoZero"/>
        <c:auto val="1"/>
        <c:lblAlgn val="ctr"/>
        <c:lblOffset val="100"/>
        <c:noMultiLvlLbl val="0"/>
      </c:catAx>
      <c:valAx>
        <c:axId val="78687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Sheet11!$P$13</c:f>
              <c:strCache>
                <c:ptCount val="1"/>
                <c:pt idx="0">
                  <c:v>P4</c:v>
                </c:pt>
              </c:strCache>
            </c:strRef>
          </c:tx>
          <c:spPr>
            <a:solidFill>
              <a:schemeClr val="accent1"/>
            </a:solidFill>
            <a:ln>
              <a:noFill/>
            </a:ln>
            <a:effectLst/>
          </c:spPr>
          <c:invertIfNegative val="0"/>
          <c:dLbls>
            <c:delete val="1"/>
          </c:dLbls>
          <c:val>
            <c:numRef>
              <c:f>Sheet11!$Q$13:$T$13</c:f>
              <c:numCache>
                <c:formatCode>General</c:formatCode>
                <c:ptCount val="4"/>
                <c:pt idx="0">
                  <c:v>0</c:v>
                </c:pt>
                <c:pt idx="1">
                  <c:v>3.64</c:v>
                </c:pt>
                <c:pt idx="2">
                  <c:v>62.18</c:v>
                </c:pt>
                <c:pt idx="3">
                  <c:v>34.18</c:v>
                </c:pt>
              </c:numCache>
            </c:numRef>
          </c:val>
        </c:ser>
        <c:dLbls>
          <c:showLegendKey val="0"/>
          <c:showVal val="0"/>
          <c:showCatName val="0"/>
          <c:showSerName val="0"/>
          <c:showPercent val="0"/>
          <c:showBubbleSize val="0"/>
        </c:dLbls>
        <c:gapWidth val="219"/>
        <c:overlap val="-27"/>
        <c:axId val="865836320"/>
        <c:axId val="777042960"/>
      </c:barChart>
      <c:catAx>
        <c:axId val="86583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77042960"/>
        <c:crosses val="autoZero"/>
        <c:auto val="1"/>
        <c:lblAlgn val="ctr"/>
        <c:lblOffset val="100"/>
        <c:noMultiLvlLbl val="0"/>
      </c:catAx>
      <c:valAx>
        <c:axId val="77704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3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Sheet11!$P$14</c:f>
              <c:strCache>
                <c:ptCount val="1"/>
                <c:pt idx="0">
                  <c:v>P5</c:v>
                </c:pt>
              </c:strCache>
            </c:strRef>
          </c:tx>
          <c:spPr>
            <a:solidFill>
              <a:schemeClr val="accent1"/>
            </a:solidFill>
            <a:ln>
              <a:noFill/>
            </a:ln>
            <a:effectLst/>
          </c:spPr>
          <c:invertIfNegative val="0"/>
          <c:dLbls>
            <c:delete val="1"/>
          </c:dLbls>
          <c:val>
            <c:numRef>
              <c:f>Sheet11!$Q$14:$T$14</c:f>
              <c:numCache>
                <c:formatCode>General</c:formatCode>
                <c:ptCount val="4"/>
                <c:pt idx="0">
                  <c:v>0</c:v>
                </c:pt>
                <c:pt idx="1">
                  <c:v>2.18</c:v>
                </c:pt>
                <c:pt idx="2">
                  <c:v>86.91</c:v>
                </c:pt>
                <c:pt idx="3">
                  <c:v>10.91</c:v>
                </c:pt>
              </c:numCache>
            </c:numRef>
          </c:val>
        </c:ser>
        <c:dLbls>
          <c:showLegendKey val="0"/>
          <c:showVal val="0"/>
          <c:showCatName val="0"/>
          <c:showSerName val="0"/>
          <c:showPercent val="0"/>
          <c:showBubbleSize val="0"/>
        </c:dLbls>
        <c:gapWidth val="219"/>
        <c:overlap val="-27"/>
        <c:axId val="865839520"/>
        <c:axId val="970431120"/>
      </c:barChart>
      <c:catAx>
        <c:axId val="86583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431120"/>
        <c:crosses val="autoZero"/>
        <c:auto val="1"/>
        <c:lblAlgn val="ctr"/>
        <c:lblOffset val="100"/>
        <c:noMultiLvlLbl val="0"/>
      </c:catAx>
      <c:valAx>
        <c:axId val="97043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3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Sheet11!$P$15</c:f>
              <c:strCache>
                <c:ptCount val="1"/>
                <c:pt idx="0">
                  <c:v>P6</c:v>
                </c:pt>
              </c:strCache>
            </c:strRef>
          </c:tx>
          <c:spPr>
            <a:solidFill>
              <a:schemeClr val="accent1"/>
            </a:solidFill>
            <a:ln>
              <a:noFill/>
            </a:ln>
            <a:effectLst/>
          </c:spPr>
          <c:invertIfNegative val="0"/>
          <c:dLbls>
            <c:delete val="1"/>
          </c:dLbls>
          <c:val>
            <c:numRef>
              <c:f>Sheet11!$Q$15:$T$15</c:f>
              <c:numCache>
                <c:formatCode>General</c:formatCode>
                <c:ptCount val="4"/>
                <c:pt idx="0">
                  <c:v>0</c:v>
                </c:pt>
                <c:pt idx="1">
                  <c:v>2.91</c:v>
                </c:pt>
                <c:pt idx="2">
                  <c:v>84.73</c:v>
                </c:pt>
                <c:pt idx="3">
                  <c:v>12.36</c:v>
                </c:pt>
              </c:numCache>
            </c:numRef>
          </c:val>
        </c:ser>
        <c:dLbls>
          <c:showLegendKey val="0"/>
          <c:showVal val="0"/>
          <c:showCatName val="0"/>
          <c:showSerName val="0"/>
          <c:showPercent val="0"/>
          <c:showBubbleSize val="0"/>
        </c:dLbls>
        <c:gapWidth val="219"/>
        <c:overlap val="-27"/>
        <c:axId val="865779920"/>
        <c:axId val="786870624"/>
      </c:barChart>
      <c:catAx>
        <c:axId val="86577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70624"/>
        <c:crosses val="autoZero"/>
        <c:auto val="1"/>
        <c:lblAlgn val="ctr"/>
        <c:lblOffset val="100"/>
        <c:noMultiLvlLbl val="0"/>
      </c:catAx>
      <c:valAx>
        <c:axId val="78687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7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Sheet11!$H$10</c:f>
              <c:strCache>
                <c:ptCount val="1"/>
                <c:pt idx="0">
                  <c:v>P1</c:v>
                </c:pt>
              </c:strCache>
            </c:strRef>
          </c:tx>
          <c:spPr>
            <a:solidFill>
              <a:schemeClr val="accent1"/>
            </a:solidFill>
            <a:ln>
              <a:noFill/>
            </a:ln>
            <a:effectLst/>
          </c:spPr>
          <c:invertIfNegative val="0"/>
          <c:dLbls>
            <c:delete val="1"/>
          </c:dLbls>
          <c:val>
            <c:numRef>
              <c:f>Sheet11!$I$10:$L$10</c:f>
              <c:numCache>
                <c:formatCode>General</c:formatCode>
                <c:ptCount val="4"/>
                <c:pt idx="0">
                  <c:v>0</c:v>
                </c:pt>
                <c:pt idx="1">
                  <c:v>11.11</c:v>
                </c:pt>
                <c:pt idx="2">
                  <c:v>33.33</c:v>
                </c:pt>
                <c:pt idx="3">
                  <c:v>55.56</c:v>
                </c:pt>
              </c:numCache>
            </c:numRef>
          </c:val>
        </c:ser>
        <c:dLbls>
          <c:showLegendKey val="0"/>
          <c:showVal val="0"/>
          <c:showCatName val="0"/>
          <c:showSerName val="0"/>
          <c:showPercent val="0"/>
          <c:showBubbleSize val="0"/>
        </c:dLbls>
        <c:gapWidth val="219"/>
        <c:overlap val="-27"/>
        <c:axId val="968251200"/>
        <c:axId val="973540752"/>
      </c:barChart>
      <c:catAx>
        <c:axId val="968251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3540752"/>
        <c:crosses val="autoZero"/>
        <c:auto val="1"/>
        <c:lblAlgn val="ctr"/>
        <c:lblOffset val="100"/>
        <c:noMultiLvlLbl val="0"/>
      </c:catAx>
      <c:valAx>
        <c:axId val="97354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5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Sheet11!$H$11</c:f>
              <c:strCache>
                <c:ptCount val="1"/>
                <c:pt idx="0">
                  <c:v>P2</c:v>
                </c:pt>
              </c:strCache>
            </c:strRef>
          </c:tx>
          <c:spPr>
            <a:solidFill>
              <a:schemeClr val="accent1"/>
            </a:solidFill>
            <a:ln>
              <a:noFill/>
            </a:ln>
            <a:effectLst/>
          </c:spPr>
          <c:invertIfNegative val="0"/>
          <c:dLbls>
            <c:delete val="1"/>
          </c:dLbls>
          <c:val>
            <c:numRef>
              <c:f>Sheet11!$I$11:$L$11</c:f>
              <c:numCache>
                <c:formatCode>General</c:formatCode>
                <c:ptCount val="4"/>
                <c:pt idx="0">
                  <c:v>0</c:v>
                </c:pt>
                <c:pt idx="1">
                  <c:v>11.11</c:v>
                </c:pt>
                <c:pt idx="2">
                  <c:v>22.22</c:v>
                </c:pt>
                <c:pt idx="3">
                  <c:v>66.67</c:v>
                </c:pt>
              </c:numCache>
            </c:numRef>
          </c:val>
        </c:ser>
        <c:dLbls>
          <c:showLegendKey val="0"/>
          <c:showVal val="0"/>
          <c:showCatName val="0"/>
          <c:showSerName val="0"/>
          <c:showPercent val="0"/>
          <c:showBubbleSize val="0"/>
        </c:dLbls>
        <c:gapWidth val="219"/>
        <c:overlap val="-27"/>
        <c:axId val="968261600"/>
        <c:axId val="777043376"/>
      </c:barChart>
      <c:catAx>
        <c:axId val="968261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77043376"/>
        <c:crosses val="autoZero"/>
        <c:auto val="1"/>
        <c:lblAlgn val="ctr"/>
        <c:lblOffset val="100"/>
        <c:noMultiLvlLbl val="0"/>
      </c:catAx>
      <c:valAx>
        <c:axId val="77704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61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Sheet11!$H$12</c:f>
              <c:strCache>
                <c:ptCount val="1"/>
                <c:pt idx="0">
                  <c:v>P3</c:v>
                </c:pt>
              </c:strCache>
            </c:strRef>
          </c:tx>
          <c:spPr>
            <a:solidFill>
              <a:schemeClr val="accent1"/>
            </a:solidFill>
            <a:ln>
              <a:noFill/>
            </a:ln>
            <a:effectLst/>
          </c:spPr>
          <c:invertIfNegative val="0"/>
          <c:dLbls>
            <c:delete val="1"/>
          </c:dLbls>
          <c:val>
            <c:numRef>
              <c:f>Sheet11!$I$12:$L$12</c:f>
              <c:numCache>
                <c:formatCode>General</c:formatCode>
                <c:ptCount val="4"/>
                <c:pt idx="0">
                  <c:v>0</c:v>
                </c:pt>
                <c:pt idx="1">
                  <c:v>22.22</c:v>
                </c:pt>
                <c:pt idx="2">
                  <c:v>22.22</c:v>
                </c:pt>
                <c:pt idx="3">
                  <c:v>55.56</c:v>
                </c:pt>
              </c:numCache>
            </c:numRef>
          </c:val>
        </c:ser>
        <c:dLbls>
          <c:showLegendKey val="0"/>
          <c:showVal val="0"/>
          <c:showCatName val="0"/>
          <c:showSerName val="0"/>
          <c:showPercent val="0"/>
          <c:showBubbleSize val="0"/>
        </c:dLbls>
        <c:gapWidth val="219"/>
        <c:overlap val="-27"/>
        <c:axId val="968257200"/>
        <c:axId val="782028864"/>
      </c:barChart>
      <c:catAx>
        <c:axId val="968257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2028864"/>
        <c:crosses val="autoZero"/>
        <c:auto val="1"/>
        <c:lblAlgn val="ctr"/>
        <c:lblOffset val="100"/>
        <c:noMultiLvlLbl val="0"/>
      </c:catAx>
      <c:valAx>
        <c:axId val="7820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5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Sheet11!$H$13</c:f>
              <c:strCache>
                <c:ptCount val="1"/>
                <c:pt idx="0">
                  <c:v>P4</c:v>
                </c:pt>
              </c:strCache>
            </c:strRef>
          </c:tx>
          <c:spPr>
            <a:solidFill>
              <a:schemeClr val="accent1"/>
            </a:solidFill>
            <a:ln>
              <a:noFill/>
            </a:ln>
            <a:effectLst/>
          </c:spPr>
          <c:invertIfNegative val="0"/>
          <c:dLbls>
            <c:delete val="1"/>
          </c:dLbls>
          <c:val>
            <c:numRef>
              <c:f>Sheet11!$I$13:$L$13</c:f>
              <c:numCache>
                <c:formatCode>General</c:formatCode>
                <c:ptCount val="4"/>
                <c:pt idx="0">
                  <c:v>0</c:v>
                </c:pt>
                <c:pt idx="1">
                  <c:v>0</c:v>
                </c:pt>
                <c:pt idx="2">
                  <c:v>44.44</c:v>
                </c:pt>
                <c:pt idx="3">
                  <c:v>55.56</c:v>
                </c:pt>
              </c:numCache>
            </c:numRef>
          </c:val>
        </c:ser>
        <c:dLbls>
          <c:showLegendKey val="0"/>
          <c:showVal val="0"/>
          <c:showCatName val="0"/>
          <c:showSerName val="0"/>
          <c:showPercent val="0"/>
          <c:showBubbleSize val="0"/>
        </c:dLbls>
        <c:gapWidth val="219"/>
        <c:overlap val="-27"/>
        <c:axId val="968222800"/>
        <c:axId val="786873120"/>
      </c:barChart>
      <c:catAx>
        <c:axId val="968222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73120"/>
        <c:crosses val="autoZero"/>
        <c:auto val="1"/>
        <c:lblAlgn val="ctr"/>
        <c:lblOffset val="100"/>
        <c:noMultiLvlLbl val="0"/>
      </c:catAx>
      <c:valAx>
        <c:axId val="78687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2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Sheet11!$H$14</c:f>
              <c:strCache>
                <c:ptCount val="1"/>
                <c:pt idx="0">
                  <c:v>P5</c:v>
                </c:pt>
              </c:strCache>
            </c:strRef>
          </c:tx>
          <c:spPr>
            <a:solidFill>
              <a:schemeClr val="accent1"/>
            </a:solidFill>
            <a:ln>
              <a:noFill/>
            </a:ln>
            <a:effectLst/>
          </c:spPr>
          <c:invertIfNegative val="0"/>
          <c:dLbls>
            <c:delete val="1"/>
          </c:dLbls>
          <c:val>
            <c:numRef>
              <c:f>Sheet11!$I$14:$L$14</c:f>
              <c:numCache>
                <c:formatCode>General</c:formatCode>
                <c:ptCount val="4"/>
                <c:pt idx="0">
                  <c:v>0</c:v>
                </c:pt>
                <c:pt idx="1">
                  <c:v>11.11</c:v>
                </c:pt>
                <c:pt idx="2">
                  <c:v>22.22</c:v>
                </c:pt>
                <c:pt idx="3">
                  <c:v>66.67</c:v>
                </c:pt>
              </c:numCache>
            </c:numRef>
          </c:val>
        </c:ser>
        <c:dLbls>
          <c:showLegendKey val="0"/>
          <c:showVal val="0"/>
          <c:showCatName val="0"/>
          <c:showSerName val="0"/>
          <c:showPercent val="0"/>
          <c:showBubbleSize val="0"/>
        </c:dLbls>
        <c:gapWidth val="219"/>
        <c:overlap val="-27"/>
        <c:axId val="968229600"/>
        <c:axId val="786880192"/>
      </c:barChart>
      <c:catAx>
        <c:axId val="968229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80192"/>
        <c:crosses val="autoZero"/>
        <c:auto val="1"/>
        <c:lblAlgn val="ctr"/>
        <c:lblOffset val="100"/>
        <c:noMultiLvlLbl val="0"/>
      </c:catAx>
      <c:valAx>
        <c:axId val="78688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2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Sheet11!$H$15</c:f>
              <c:strCache>
                <c:ptCount val="1"/>
                <c:pt idx="0">
                  <c:v>P6</c:v>
                </c:pt>
              </c:strCache>
            </c:strRef>
          </c:tx>
          <c:spPr>
            <a:solidFill>
              <a:schemeClr val="accent1"/>
            </a:solidFill>
            <a:ln>
              <a:noFill/>
            </a:ln>
            <a:effectLst/>
          </c:spPr>
          <c:invertIfNegative val="0"/>
          <c:dLbls>
            <c:delete val="1"/>
          </c:dLbls>
          <c:val>
            <c:numRef>
              <c:f>Sheet11!$I$15:$L$15</c:f>
              <c:numCache>
                <c:formatCode>General</c:formatCode>
                <c:ptCount val="4"/>
                <c:pt idx="0">
                  <c:v>0</c:v>
                </c:pt>
                <c:pt idx="1">
                  <c:v>11.11</c:v>
                </c:pt>
                <c:pt idx="2">
                  <c:v>33.33</c:v>
                </c:pt>
                <c:pt idx="3">
                  <c:v>55.56</c:v>
                </c:pt>
              </c:numCache>
            </c:numRef>
          </c:val>
        </c:ser>
        <c:dLbls>
          <c:showLegendKey val="0"/>
          <c:showVal val="0"/>
          <c:showCatName val="0"/>
          <c:showSerName val="0"/>
          <c:showPercent val="0"/>
          <c:showBubbleSize val="0"/>
        </c:dLbls>
        <c:gapWidth val="219"/>
        <c:overlap val="-27"/>
        <c:axId val="968217200"/>
        <c:axId val="970429872"/>
      </c:barChart>
      <c:catAx>
        <c:axId val="968217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429872"/>
        <c:crosses val="autoZero"/>
        <c:auto val="1"/>
        <c:lblAlgn val="ctr"/>
        <c:lblOffset val="100"/>
        <c:noMultiLvlLbl val="0"/>
      </c:catAx>
      <c:valAx>
        <c:axId val="97042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1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Sheet11!$H$16</c:f>
              <c:strCache>
                <c:ptCount val="1"/>
                <c:pt idx="0">
                  <c:v>P7</c:v>
                </c:pt>
              </c:strCache>
            </c:strRef>
          </c:tx>
          <c:spPr>
            <a:solidFill>
              <a:schemeClr val="accent1"/>
            </a:solidFill>
            <a:ln>
              <a:noFill/>
            </a:ln>
            <a:effectLst/>
          </c:spPr>
          <c:invertIfNegative val="0"/>
          <c:dLbls>
            <c:delete val="1"/>
          </c:dLbls>
          <c:val>
            <c:numRef>
              <c:f>Sheet11!$I$16:$L$16</c:f>
              <c:numCache>
                <c:formatCode>General</c:formatCode>
                <c:ptCount val="4"/>
                <c:pt idx="0">
                  <c:v>0</c:v>
                </c:pt>
                <c:pt idx="1">
                  <c:v>11.11</c:v>
                </c:pt>
                <c:pt idx="2">
                  <c:v>33.33</c:v>
                </c:pt>
                <c:pt idx="3">
                  <c:v>55.56</c:v>
                </c:pt>
              </c:numCache>
            </c:numRef>
          </c:val>
        </c:ser>
        <c:dLbls>
          <c:showLegendKey val="0"/>
          <c:showVal val="0"/>
          <c:showCatName val="0"/>
          <c:showSerName val="0"/>
          <c:showPercent val="0"/>
          <c:showBubbleSize val="0"/>
        </c:dLbls>
        <c:gapWidth val="219"/>
        <c:overlap val="-27"/>
        <c:axId val="968252400"/>
        <c:axId val="971134672"/>
      </c:barChart>
      <c:catAx>
        <c:axId val="968252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1134672"/>
        <c:crosses val="autoZero"/>
        <c:auto val="1"/>
        <c:lblAlgn val="ctr"/>
        <c:lblOffset val="100"/>
        <c:noMultiLvlLbl val="0"/>
      </c:catAx>
      <c:valAx>
        <c:axId val="97113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5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Sheet11!$H$17</c:f>
              <c:strCache>
                <c:ptCount val="1"/>
                <c:pt idx="0">
                  <c:v>P8</c:v>
                </c:pt>
              </c:strCache>
            </c:strRef>
          </c:tx>
          <c:spPr>
            <a:solidFill>
              <a:schemeClr val="accent1"/>
            </a:solidFill>
            <a:ln>
              <a:noFill/>
            </a:ln>
            <a:effectLst/>
          </c:spPr>
          <c:invertIfNegative val="0"/>
          <c:dLbls>
            <c:delete val="1"/>
          </c:dLbls>
          <c:val>
            <c:numRef>
              <c:f>Sheet11!$I$17:$L$17</c:f>
              <c:numCache>
                <c:formatCode>General</c:formatCode>
                <c:ptCount val="4"/>
                <c:pt idx="0">
                  <c:v>0</c:v>
                </c:pt>
                <c:pt idx="1">
                  <c:v>22.22</c:v>
                </c:pt>
                <c:pt idx="2">
                  <c:v>44.44</c:v>
                </c:pt>
                <c:pt idx="3">
                  <c:v>33.33</c:v>
                </c:pt>
              </c:numCache>
            </c:numRef>
          </c:val>
        </c:ser>
        <c:dLbls>
          <c:showLegendKey val="0"/>
          <c:showVal val="0"/>
          <c:showCatName val="0"/>
          <c:showSerName val="0"/>
          <c:showPercent val="0"/>
          <c:showBubbleSize val="0"/>
        </c:dLbls>
        <c:gapWidth val="219"/>
        <c:overlap val="-27"/>
        <c:axId val="968216400"/>
        <c:axId val="312173280"/>
      </c:barChart>
      <c:catAx>
        <c:axId val="968216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12173280"/>
        <c:crosses val="autoZero"/>
        <c:auto val="1"/>
        <c:lblAlgn val="ctr"/>
        <c:lblOffset val="100"/>
        <c:noMultiLvlLbl val="0"/>
      </c:catAx>
      <c:valAx>
        <c:axId val="31217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821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2022-05-19T08:57:00Z</dcterms:created>
  <dc:creator>Acer</dc:creator>
  <cp:lastModifiedBy>Acer</cp:lastModifiedBy>
  <dcterms:modified xsi:type="dcterms:W3CDTF">2022-05-19T09:18:10Z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BDE7FBD2D9684FCDB8A295F3E1666009</vt:lpwstr>
  </property>
</Properties>
</file>